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https://www.velvetjobs.com/job-descriptions/business-analyst-data-analyst</w:t>
        </w:r>
      </w:hyperlink>
    </w:p>
    <w:p>
      <w:pPr>
        <w:pStyle w:val="Heading1"/>
      </w:pPr>
      <w:bookmarkStart w:id="21" w:name="example-of-business-analyst-data-analyst-job-description"/>
      <w:r>
        <w:t xml:space="preserve">Example of Business Analyst / Data Analyst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business analyst / data analyst. To join our growing team, please review the list of responsibilities and qualifications.</w:t>
      </w:r>
    </w:p>
    <w:p>
      <w:pPr>
        <w:pStyle w:val="Heading2"/>
      </w:pPr>
      <w:bookmarkStart w:id="22" w:name="responsibilities-for-business-analyst-data-analyst"/>
      <w:r>
        <w:t xml:space="preserve">Responsibilities for business analyst / data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analysis and reporting tools to support leaders' accurate and timely assessment of productivity opportunities in the method that best supports the business</w:t>
      </w:r>
    </w:p>
    <w:p>
      <w:pPr>
        <w:pStyle w:val="Compact"/>
        <w:numPr>
          <w:numId w:val="1001"/>
          <w:ilvl w:val="0"/>
        </w:numPr>
      </w:pPr>
      <w:r>
        <w:t xml:space="preserve">Define end to end processes (customer centric) for key functional capabilities</w:t>
      </w:r>
    </w:p>
    <w:p>
      <w:pPr>
        <w:pStyle w:val="Compact"/>
        <w:numPr>
          <w:numId w:val="1001"/>
          <w:ilvl w:val="0"/>
        </w:numPr>
      </w:pPr>
      <w:r>
        <w:t xml:space="preserve">Plan and execute User Acceptance Testing for each release</w:t>
      </w:r>
    </w:p>
    <w:p>
      <w:pPr>
        <w:pStyle w:val="Compact"/>
        <w:numPr>
          <w:numId w:val="1001"/>
          <w:ilvl w:val="0"/>
        </w:numPr>
      </w:pPr>
      <w:r>
        <w:t xml:space="preserve">Responsible for process definition and documentation for key customer use cases</w:t>
      </w:r>
    </w:p>
    <w:p>
      <w:pPr>
        <w:pStyle w:val="Compact"/>
        <w:numPr>
          <w:numId w:val="1001"/>
          <w:ilvl w:val="0"/>
        </w:numPr>
      </w:pPr>
      <w:r>
        <w:t xml:space="preserve">Assist each of the Technical Account Managers in defining and documentation of specific</w:t>
      </w:r>
    </w:p>
    <w:p>
      <w:pPr>
        <w:pStyle w:val="Compact"/>
        <w:numPr>
          <w:numId w:val="1001"/>
          <w:ilvl w:val="0"/>
        </w:numPr>
      </w:pPr>
      <w:r>
        <w:t xml:space="preserve">Customer stories</w:t>
      </w:r>
    </w:p>
    <w:p>
      <w:pPr>
        <w:pStyle w:val="Compact"/>
        <w:numPr>
          <w:numId w:val="1001"/>
          <w:ilvl w:val="0"/>
        </w:numPr>
      </w:pPr>
      <w:r>
        <w:t xml:space="preserve">Documentation</w:t>
      </w:r>
    </w:p>
    <w:p>
      <w:pPr>
        <w:pStyle w:val="Compact"/>
        <w:numPr>
          <w:numId w:val="1001"/>
          <w:ilvl w:val="0"/>
        </w:numPr>
      </w:pPr>
      <w:r>
        <w:t xml:space="preserve">Processes</w:t>
      </w:r>
    </w:p>
    <w:p>
      <w:pPr>
        <w:pStyle w:val="Compact"/>
        <w:numPr>
          <w:numId w:val="1001"/>
          <w:ilvl w:val="0"/>
        </w:numPr>
      </w:pPr>
      <w:r>
        <w:t xml:space="preserve">Test cases</w:t>
      </w:r>
    </w:p>
    <w:p>
      <w:pPr>
        <w:pStyle w:val="Compact"/>
        <w:numPr>
          <w:numId w:val="1001"/>
          <w:ilvl w:val="0"/>
        </w:numPr>
      </w:pPr>
      <w:r>
        <w:t xml:space="preserve">Provide as additional set of resources to help with testing customer specific use cases</w:t>
      </w:r>
    </w:p>
    <w:p>
      <w:pPr>
        <w:pStyle w:val="Heading2"/>
      </w:pPr>
      <w:bookmarkStart w:id="23" w:name="qualifications-for-business-analyst-data-analyst"/>
      <w:r>
        <w:t xml:space="preserve">Qualifications for business analyst / data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in the use of Excel, Access and other business intelligence tools</w:t>
      </w:r>
    </w:p>
    <w:p>
      <w:pPr>
        <w:pStyle w:val="Compact"/>
        <w:numPr>
          <w:numId w:val="1002"/>
          <w:ilvl w:val="0"/>
        </w:numPr>
      </w:pPr>
      <w:r>
        <w:t xml:space="preserve">Able to write and run queries</w:t>
      </w:r>
    </w:p>
    <w:p>
      <w:pPr>
        <w:pStyle w:val="Compact"/>
        <w:numPr>
          <w:numId w:val="1002"/>
          <w:ilvl w:val="0"/>
        </w:numPr>
      </w:pPr>
      <w:r>
        <w:t xml:space="preserve">Self-starter, quick learner and able to work independently under general supervision</w:t>
      </w:r>
    </w:p>
    <w:p>
      <w:pPr>
        <w:pStyle w:val="Compact"/>
        <w:numPr>
          <w:numId w:val="1002"/>
          <w:ilvl w:val="0"/>
        </w:numPr>
      </w:pPr>
      <w:r>
        <w:t xml:space="preserve">Influencing skills/ability</w:t>
      </w:r>
    </w:p>
    <w:p>
      <w:pPr>
        <w:pStyle w:val="Compact"/>
        <w:numPr>
          <w:numId w:val="1002"/>
          <w:ilvl w:val="0"/>
        </w:numPr>
      </w:pPr>
      <w:r>
        <w:t xml:space="preserve">Receive guidance from senior managers and team leads on departmental issues</w:t>
      </w:r>
    </w:p>
    <w:p>
      <w:pPr>
        <w:pStyle w:val="Compact"/>
        <w:numPr>
          <w:numId w:val="1002"/>
          <w:ilvl w:val="0"/>
        </w:numPr>
      </w:pPr>
      <w:r>
        <w:t xml:space="preserve">Strong understanding of SQL and relational database technology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analyst-data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analyst-data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2021-10-28T13:16:18Z</dcterms:created>
  <dcterms:modified xsi:type="dcterms:W3CDTF">2021-10-28T13:16:18Z</dcterms:modified>
</cp:coreProperties>
</file>