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https://www.velvetjobs.com/job-descriptions/business-analysis-specialist</w:t>
        </w:r>
      </w:hyperlink>
    </w:p>
    <w:p>
      <w:pPr>
        <w:pStyle w:val="Heading1"/>
      </w:pPr>
      <w:bookmarkStart w:id="21" w:name="example-of-business-analysis-specialist-job-description"/>
      <w:r>
        <w:t xml:space="preserve">Example of Business Analysis Specialist Job Description</w:t>
      </w:r>
      <w:bookmarkEnd w:id="21"/>
    </w:p>
    <w:p>
      <w:pPr>
        <w:pStyle w:val="Compact"/>
      </w:pPr>
      <w:r>
        <w:t xml:space="preserve">Our company is hiring for a business analysis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is-specialist"/>
      <w:r>
        <w:t xml:space="preserve">Responsibilities for business analysis specialist</w:t>
      </w:r>
      <w:bookmarkEnd w:id="22"/>
    </w:p>
    <w:p>
      <w:pPr>
        <w:pStyle w:val="Compact"/>
        <w:numPr>
          <w:numId w:val="1001"/>
          <w:ilvl w:val="0"/>
        </w:numPr>
      </w:pPr>
      <w:r>
        <w:t xml:space="preserve">Develop framework and dashboards for Book of Work including tracking, reporting and communication to development teams executive management</w:t>
      </w:r>
    </w:p>
    <w:p>
      <w:pPr>
        <w:pStyle w:val="Compact"/>
        <w:numPr>
          <w:numId w:val="1001"/>
          <w:ilvl w:val="0"/>
        </w:numPr>
      </w:pPr>
      <w:r>
        <w:t xml:space="preserve">Administer SharePoint sites including structure</w:t>
      </w:r>
    </w:p>
    <w:p>
      <w:pPr>
        <w:pStyle w:val="Compact"/>
        <w:numPr>
          <w:numId w:val="1001"/>
          <w:ilvl w:val="0"/>
        </w:numPr>
      </w:pPr>
      <w:r>
        <w:t xml:space="preserve">Collects, interprets, and analyzes data from stakeholders across his/her area of responsibility to support management decisions on day-to-day operations, improve inefficiencies, and enhance business performance</w:t>
      </w:r>
    </w:p>
    <w:p>
      <w:pPr>
        <w:pStyle w:val="Compact"/>
        <w:numPr>
          <w:numId w:val="1001"/>
          <w:ilvl w:val="0"/>
        </w:numPr>
      </w:pPr>
      <w:r>
        <w:t xml:space="preserve">Identifies and interprets current &amp; emerging developments, variances, and trends</w:t>
      </w:r>
    </w:p>
    <w:p>
      <w:pPr>
        <w:pStyle w:val="Compact"/>
        <w:numPr>
          <w:numId w:val="1001"/>
          <w:ilvl w:val="0"/>
        </w:numPr>
      </w:pPr>
      <w:r>
        <w:t xml:space="preserve">Promotes the adoption and usage of standardized terminology, data collection methods &amp; data analytics across various teams to harmonize approach and further business insights</w:t>
      </w:r>
    </w:p>
    <w:p>
      <w:pPr>
        <w:pStyle w:val="Compact"/>
        <w:numPr>
          <w:numId w:val="1001"/>
          <w:ilvl w:val="0"/>
        </w:numPr>
      </w:pPr>
      <w:r>
        <w:t xml:space="preserve">Recommends and documents process improvements to ensure consistency and reliability of metrics when conducting analyses across teams</w:t>
      </w:r>
    </w:p>
    <w:p>
      <w:pPr>
        <w:pStyle w:val="Compact"/>
        <w:numPr>
          <w:numId w:val="1001"/>
          <w:ilvl w:val="0"/>
        </w:numPr>
      </w:pPr>
      <w:r>
        <w:t xml:space="preserve">Collaborates with management to support the development &amp; implementation of a business analytic framework to include forward-looking metrics and insights</w:t>
      </w:r>
    </w:p>
    <w:p>
      <w:pPr>
        <w:pStyle w:val="Compact"/>
        <w:numPr>
          <w:numId w:val="1001"/>
          <w:ilvl w:val="0"/>
        </w:numPr>
      </w:pPr>
      <w:r>
        <w:t xml:space="preserve">Collaborates with IT &amp; other stakeholders to evaluate current state of data</w:t>
      </w:r>
    </w:p>
    <w:p>
      <w:pPr>
        <w:pStyle w:val="Compact"/>
        <w:numPr>
          <w:numId w:val="1001"/>
          <w:ilvl w:val="0"/>
        </w:numPr>
      </w:pPr>
      <w:r>
        <w:t xml:space="preserve">Participates in projects for metrics &amp; analytics integration and implementation</w:t>
      </w:r>
    </w:p>
    <w:p>
      <w:pPr>
        <w:pStyle w:val="Compact"/>
        <w:numPr>
          <w:numId w:val="1001"/>
          <w:ilvl w:val="0"/>
        </w:numPr>
      </w:pPr>
      <w:r>
        <w:t xml:space="preserve">Develops and maintains staffing models</w:t>
      </w:r>
    </w:p>
    <w:p>
      <w:pPr>
        <w:pStyle w:val="Heading2"/>
      </w:pPr>
      <w:bookmarkStart w:id="23" w:name="qualifications-for-business-analysis-specialist"/>
      <w:r>
        <w:t xml:space="preserve">Qualifications for business analysis specialist</w:t>
      </w:r>
      <w:bookmarkEnd w:id="23"/>
    </w:p>
    <w:p>
      <w:pPr>
        <w:pStyle w:val="Compact"/>
        <w:numPr>
          <w:numId w:val="1002"/>
          <w:ilvl w:val="0"/>
        </w:numPr>
      </w:pPr>
      <w:r>
        <w:t xml:space="preserve">8-12 years experience in requirements development, preferably 1-2 years at ESI or in the PBM industry</w:t>
      </w:r>
    </w:p>
    <w:p>
      <w:pPr>
        <w:pStyle w:val="Compact"/>
        <w:numPr>
          <w:numId w:val="1002"/>
          <w:ilvl w:val="0"/>
        </w:numPr>
      </w:pPr>
      <w:r>
        <w:t xml:space="preserve">Must have a minimum of 7 years of project/program Business Analysis experience in the Financial Services Industry</w:t>
      </w:r>
    </w:p>
    <w:p>
      <w:pPr>
        <w:pStyle w:val="Compact"/>
        <w:numPr>
          <w:numId w:val="1002"/>
          <w:ilvl w:val="0"/>
        </w:numPr>
      </w:pPr>
      <w:r>
        <w:t xml:space="preserve">Must have a minimum of 7 years of finance experience, including collateral pledging, securities, liquidity, regulatory and management reporting, risk management</w:t>
      </w:r>
    </w:p>
    <w:p>
      <w:pPr>
        <w:pStyle w:val="Compact"/>
        <w:numPr>
          <w:numId w:val="1002"/>
          <w:ilvl w:val="0"/>
        </w:numPr>
      </w:pPr>
      <w:r>
        <w:t xml:space="preserve">Must haveOracle Hyperion Financial Management (HFM), FDMEE, EssBase experience</w:t>
      </w:r>
    </w:p>
    <w:p>
      <w:pPr>
        <w:pStyle w:val="Compact"/>
        <w:numPr>
          <w:numId w:val="1002"/>
          <w:ilvl w:val="0"/>
        </w:numPr>
      </w:pPr>
      <w:r>
        <w:t xml:space="preserve">Must have demonstrated progressive IT working experience in business systems analysis in technology projects</w:t>
      </w:r>
    </w:p>
    <w:p>
      <w:pPr>
        <w:pStyle w:val="Compact"/>
        <w:numPr>
          <w:numId w:val="1002"/>
          <w:ilvl w:val="0"/>
        </w:numPr>
      </w:pPr>
      <w:r>
        <w:t xml:space="preserve">Bachelor Degree or equivalent with relevant experience in Computer Science, or other relevant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2021-10-28T13:34:48Z</dcterms:created>
  <dcterms:modified xsi:type="dcterms:W3CDTF">2021-10-28T13:34:48Z</dcterms:modified>
</cp:coreProperties>
</file>