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https://www.velvetjobs.com/job-descriptions/business-analysis-manager</w:t>
        </w:r>
      </w:hyperlink>
    </w:p>
    <w:p>
      <w:pPr>
        <w:pStyle w:val="Heading1"/>
      </w:pPr>
      <w:bookmarkStart w:id="21" w:name="example-of-business-analysis-manager-job-description"/>
      <w:r>
        <w:t xml:space="preserve">Example of Business Analysis Manager Job Description</w:t>
      </w:r>
      <w:bookmarkEnd w:id="21"/>
    </w:p>
    <w:p>
      <w:pPr>
        <w:pStyle w:val="Compact"/>
      </w:pPr>
      <w:r>
        <w:t xml:space="preserve">Our growing company is looking for a business analysis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usiness-analysis-manager"/>
      <w:r>
        <w:t xml:space="preserve">Responsibilities for business analysis manager</w:t>
      </w:r>
      <w:bookmarkEnd w:id="22"/>
    </w:p>
    <w:p>
      <w:pPr>
        <w:pStyle w:val="Compact"/>
        <w:numPr>
          <w:numId w:val="1001"/>
          <w:ilvl w:val="0"/>
        </w:numPr>
      </w:pPr>
      <w:r>
        <w:t xml:space="preserve">Develop a people plan that forecasts future requirements in terms of quantity of resources and skill level</w:t>
      </w:r>
    </w:p>
    <w:p>
      <w:pPr>
        <w:pStyle w:val="Compact"/>
        <w:numPr>
          <w:numId w:val="1001"/>
          <w:ilvl w:val="0"/>
        </w:numPr>
      </w:pPr>
      <w:r>
        <w:t xml:space="preserve">You will co-ordinate analysis and requirements capture</w:t>
      </w:r>
    </w:p>
    <w:p>
      <w:pPr>
        <w:pStyle w:val="Compact"/>
        <w:numPr>
          <w:numId w:val="1001"/>
          <w:ilvl w:val="0"/>
        </w:numPr>
      </w:pPr>
      <w:r>
        <w:t xml:space="preserve">You will create and prioritise use cases by value to deliver the programme</w:t>
      </w:r>
    </w:p>
    <w:p>
      <w:pPr>
        <w:pStyle w:val="Compact"/>
        <w:numPr>
          <w:numId w:val="1001"/>
          <w:ilvl w:val="0"/>
        </w:numPr>
      </w:pPr>
      <w:r>
        <w:t xml:space="preserve">You will work with programme and delivery teams, to create traceability processes, to manage integrity of requirements from programme level, through to testing and release of solutions</w:t>
      </w:r>
    </w:p>
    <w:p>
      <w:pPr>
        <w:pStyle w:val="Compact"/>
        <w:numPr>
          <w:numId w:val="1001"/>
          <w:ilvl w:val="0"/>
        </w:numPr>
      </w:pPr>
      <w:r>
        <w:t xml:space="preserve">You will champion agile scrum principles and ceremonies</w:t>
      </w:r>
    </w:p>
    <w:p>
      <w:pPr>
        <w:pStyle w:val="Compact"/>
        <w:numPr>
          <w:numId w:val="1001"/>
          <w:ilvl w:val="0"/>
        </w:numPr>
      </w:pPr>
      <w:r>
        <w:t xml:space="preserve">You will carry out feasibility studies or BCA activities as required</w:t>
      </w:r>
    </w:p>
    <w:p>
      <w:pPr>
        <w:pStyle w:val="Compact"/>
        <w:numPr>
          <w:numId w:val="1001"/>
          <w:ilvl w:val="0"/>
        </w:numPr>
      </w:pPr>
      <w:r>
        <w:t xml:space="preserve">You will support with programme scoping activities and translating process and architecture design into requirements</w:t>
      </w:r>
    </w:p>
    <w:p>
      <w:pPr>
        <w:pStyle w:val="Compact"/>
        <w:numPr>
          <w:numId w:val="1001"/>
          <w:ilvl w:val="0"/>
        </w:numPr>
      </w:pPr>
      <w:r>
        <w:t xml:space="preserve">Co-ordinate activities with in-country IT and business teams to prepare them &amp; their users for change</w:t>
      </w:r>
    </w:p>
    <w:p>
      <w:pPr>
        <w:pStyle w:val="Compact"/>
        <w:numPr>
          <w:numId w:val="1001"/>
          <w:ilvl w:val="0"/>
        </w:numPr>
      </w:pPr>
      <w:r>
        <w:t xml:space="preserve">Qualifying justifiable local variation in requirements, driven by legislation and true localisation needs</w:t>
      </w:r>
    </w:p>
    <w:p>
      <w:pPr>
        <w:pStyle w:val="Compact"/>
        <w:numPr>
          <w:numId w:val="1001"/>
          <w:ilvl w:val="0"/>
        </w:numPr>
      </w:pPr>
      <w:r>
        <w:t xml:space="preserve">Ensure all Company standards, policies and procedures are satisfactorily met and where gaps exist, identify and initiate an appropriate plan of action to bridge these gaps</w:t>
      </w:r>
    </w:p>
    <w:p>
      <w:pPr>
        <w:pStyle w:val="Heading2"/>
      </w:pPr>
      <w:bookmarkStart w:id="23" w:name="qualifications-for-business-analysis-manager"/>
      <w:r>
        <w:t xml:space="preserve">Qualifications for business analysis manager</w:t>
      </w:r>
      <w:bookmarkEnd w:id="23"/>
    </w:p>
    <w:p>
      <w:pPr>
        <w:pStyle w:val="Compact"/>
        <w:numPr>
          <w:numId w:val="1002"/>
          <w:ilvl w:val="0"/>
        </w:numPr>
      </w:pPr>
      <w:r>
        <w:t xml:space="preserve">Ability to understand the underlying systems, data and their inter-relationships</w:t>
      </w:r>
    </w:p>
    <w:p>
      <w:pPr>
        <w:pStyle w:val="Compact"/>
        <w:numPr>
          <w:numId w:val="1002"/>
          <w:ilvl w:val="0"/>
        </w:numPr>
      </w:pPr>
      <w:r>
        <w:t xml:space="preserve">Experience in User Acceptance Testing and Perform Demo to business on the deliverables</w:t>
      </w:r>
    </w:p>
    <w:p>
      <w:pPr>
        <w:pStyle w:val="Compact"/>
        <w:numPr>
          <w:numId w:val="1002"/>
          <w:ilvl w:val="0"/>
        </w:numPr>
      </w:pPr>
      <w:r>
        <w:t xml:space="preserve">Strong communication skills, problem solving and analytical skills and adaptability</w:t>
      </w:r>
    </w:p>
    <w:p>
      <w:pPr>
        <w:pStyle w:val="Compact"/>
        <w:numPr>
          <w:numId w:val="1002"/>
          <w:ilvl w:val="0"/>
        </w:numPr>
      </w:pPr>
      <w:r>
        <w:t xml:space="preserve">Very good knowledge on Fixed Income Trade Life Cycle and Portfolio and risk management</w:t>
      </w:r>
    </w:p>
    <w:p>
      <w:pPr>
        <w:pStyle w:val="Compact"/>
        <w:numPr>
          <w:numId w:val="1002"/>
          <w:ilvl w:val="0"/>
        </w:numPr>
      </w:pPr>
      <w:r>
        <w:t xml:space="preserve">Substantial experience as a product owner for scrum agile teams</w:t>
      </w:r>
    </w:p>
    <w:p>
      <w:pPr>
        <w:pStyle w:val="Compact"/>
        <w:numPr>
          <w:numId w:val="1002"/>
          <w:ilvl w:val="0"/>
        </w:numPr>
      </w:pPr>
      <w:r>
        <w:t xml:space="preserve">In-depth knowledge, skill and experience with financial modelling and business analysis, along with excellent business acumen, strategic thinking and planning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analysi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analysi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2021-10-28T18:39:44Z</dcterms:created>
  <dcterms:modified xsi:type="dcterms:W3CDTF">2021-10-28T18:39:44Z</dcterms:modified>
</cp:coreProperties>
</file>