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https://www.velvetjobs.com/job-descriptions/business-analysis-info</w:t>
        </w:r>
      </w:hyperlink>
    </w:p>
    <w:p>
      <w:pPr>
        <w:pStyle w:val="Heading1"/>
      </w:pPr>
      <w:bookmarkStart w:id="21" w:name="example-of-business-analysis-info-job-description"/>
      <w:r>
        <w:t xml:space="preserve">Example of Business Analysis &amp; Info Job Description</w:t>
      </w:r>
      <w:bookmarkEnd w:id="21"/>
    </w:p>
    <w:p>
      <w:pPr>
        <w:pStyle w:val="Compact"/>
      </w:pPr>
      <w:r>
        <w:t xml:space="preserve">Our innovative and growing company is searching for experienced candidates for the position of business analysis &amp; info.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is-info"/>
      <w:r>
        <w:t xml:space="preserve">Responsibilities for business analysis &amp; info</w:t>
      </w:r>
      <w:bookmarkEnd w:id="22"/>
    </w:p>
    <w:p>
      <w:pPr>
        <w:pStyle w:val="Compact"/>
        <w:numPr>
          <w:numId w:val="1001"/>
          <w:ilvl w:val="0"/>
        </w:numPr>
      </w:pPr>
      <w:r>
        <w:t xml:space="preserve">Be able to operate independently with minimal supervision from Director or ED level management on projects that require rapid cycle time turn-around limited involvement by more senior team members</w:t>
      </w:r>
    </w:p>
    <w:p>
      <w:pPr>
        <w:pStyle w:val="Compact"/>
        <w:numPr>
          <w:numId w:val="1001"/>
          <w:ilvl w:val="0"/>
        </w:numPr>
      </w:pPr>
      <w:r>
        <w:t xml:space="preserve">Successfully manage vendors from a project management and timeline execution focus as needed to develop key forecasts with detailed rationale, assumptions and storyboarding</w:t>
      </w:r>
    </w:p>
    <w:p>
      <w:pPr>
        <w:pStyle w:val="Compact"/>
        <w:numPr>
          <w:numId w:val="1001"/>
          <w:ilvl w:val="0"/>
        </w:numPr>
      </w:pPr>
      <w:r>
        <w:t xml:space="preserve">Be able to successfully manage competing priorities and work scope navigation leading inline, pipeline and early assets</w:t>
      </w:r>
    </w:p>
    <w:p>
      <w:pPr>
        <w:pStyle w:val="Compact"/>
        <w:numPr>
          <w:numId w:val="1001"/>
          <w:ilvl w:val="0"/>
        </w:numPr>
      </w:pPr>
      <w:r>
        <w:t xml:space="preserve">Lead and own the development of Brand Plan and Long Range Plan (LRP) forecasts, ad-hoc forecasting requests and support commercial assessment of in-licensing products</w:t>
      </w:r>
    </w:p>
    <w:p>
      <w:pPr>
        <w:pStyle w:val="Compact"/>
        <w:numPr>
          <w:numId w:val="1001"/>
          <w:ilvl w:val="0"/>
        </w:numPr>
      </w:pPr>
      <w:r>
        <w:t xml:space="preserve">Take active interest in understanding Competitive Intelligence landscape and market research to integrate it with high quality forecast models</w:t>
      </w:r>
    </w:p>
    <w:p>
      <w:pPr>
        <w:pStyle w:val="Compact"/>
        <w:numPr>
          <w:numId w:val="1001"/>
          <w:ilvl w:val="0"/>
        </w:numPr>
      </w:pPr>
      <w:r>
        <w:t xml:space="preserve">Coordinate with finance and BAI teams globally to develop forecasting inputs</w:t>
      </w:r>
    </w:p>
    <w:p>
      <w:pPr>
        <w:pStyle w:val="Compact"/>
        <w:numPr>
          <w:numId w:val="1001"/>
          <w:ilvl w:val="0"/>
        </w:numPr>
      </w:pPr>
      <w:r>
        <w:t xml:space="preserve">Manage a team (4-6) of Sr</w:t>
      </w:r>
    </w:p>
    <w:p>
      <w:pPr>
        <w:pStyle w:val="Compact"/>
        <w:numPr>
          <w:numId w:val="1001"/>
          <w:ilvl w:val="0"/>
        </w:numPr>
      </w:pPr>
      <w:r>
        <w:t xml:space="preserve">Synthesize and integrate primary market research, secondary data analytics, competitive intelligence and other sources of information to generate impactful and actionable insights</w:t>
      </w:r>
    </w:p>
    <w:p>
      <w:pPr>
        <w:pStyle w:val="Compact"/>
        <w:numPr>
          <w:numId w:val="1001"/>
          <w:ilvl w:val="0"/>
        </w:numPr>
      </w:pPr>
      <w:r>
        <w:t xml:space="preserve">Ensure customer insights inform key decisions for pipeline assets, large global growth initiatives for in-line brands, and life cycle management strategies</w:t>
      </w:r>
    </w:p>
    <w:p>
      <w:pPr>
        <w:pStyle w:val="Compact"/>
        <w:numPr>
          <w:numId w:val="1001"/>
          <w:ilvl w:val="0"/>
        </w:numPr>
      </w:pPr>
      <w:r>
        <w:t xml:space="preserve">Coach, motivate and guide team through strong leadership</w:t>
      </w:r>
    </w:p>
    <w:p>
      <w:pPr>
        <w:pStyle w:val="Heading2"/>
      </w:pPr>
      <w:bookmarkStart w:id="23" w:name="qualifications-for-business-analysis-info"/>
      <w:r>
        <w:t xml:space="preserve">Qualifications for business analysis &amp; info</w:t>
      </w:r>
      <w:bookmarkEnd w:id="23"/>
    </w:p>
    <w:p>
      <w:pPr>
        <w:pStyle w:val="Compact"/>
        <w:numPr>
          <w:numId w:val="1002"/>
          <w:ilvl w:val="0"/>
        </w:numPr>
      </w:pPr>
      <w:r>
        <w:t xml:space="preserve">Market research experience in the biopharmaceutical or other healthcare industries</w:t>
      </w:r>
    </w:p>
    <w:p>
      <w:pPr>
        <w:pStyle w:val="Compact"/>
        <w:numPr>
          <w:numId w:val="1002"/>
          <w:ilvl w:val="0"/>
        </w:numPr>
      </w:pPr>
      <w:r>
        <w:t xml:space="preserve">Hong Kong Based role</w:t>
      </w:r>
    </w:p>
    <w:p>
      <w:pPr>
        <w:pStyle w:val="Compact"/>
        <w:numPr>
          <w:numId w:val="1002"/>
          <w:ilvl w:val="0"/>
        </w:numPr>
      </w:pPr>
      <w:r>
        <w:t xml:space="preserve">Expertise in SAS/SQL/Spotfire/Tableau to conduct analytics</w:t>
      </w:r>
    </w:p>
    <w:p>
      <w:pPr>
        <w:pStyle w:val="Compact"/>
        <w:numPr>
          <w:numId w:val="1002"/>
          <w:ilvl w:val="0"/>
        </w:numPr>
      </w:pPr>
      <w:r>
        <w:t xml:space="preserve">Experience in managing and analyzing pharmaceutical databases (Xponent, DDD, EMR claims data )</w:t>
      </w:r>
    </w:p>
    <w:p>
      <w:pPr>
        <w:pStyle w:val="Compact"/>
        <w:numPr>
          <w:numId w:val="1002"/>
          <w:ilvl w:val="0"/>
        </w:numPr>
      </w:pPr>
      <w:r>
        <w:t xml:space="preserve">Doctorate degree and 2 years of forecasting and/or analytics experience</w:t>
      </w:r>
    </w:p>
    <w:p>
      <w:pPr>
        <w:pStyle w:val="Compact"/>
        <w:numPr>
          <w:numId w:val="1002"/>
          <w:ilvl w:val="0"/>
        </w:numPr>
      </w:pPr>
      <w:r>
        <w:t xml:space="preserve">Doctorate degree &amp; 2 years of analytics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inf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inf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2021-10-28T13:05:44Z</dcterms:created>
  <dcterms:modified xsi:type="dcterms:W3CDTF">2021-10-28T13:05:44Z</dcterms:modified>
</cp:coreProperties>
</file>