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https://www.velvetjobs.com/job-descriptions/business-analysis-consultant</w:t>
        </w:r>
      </w:hyperlink>
    </w:p>
    <w:p>
      <w:pPr>
        <w:pStyle w:val="Heading1"/>
      </w:pPr>
      <w:bookmarkStart w:id="21" w:name="example-of-business-analysis-consultant-job-description"/>
      <w:r>
        <w:t xml:space="preserve">Example of Business Analysis Consultant Job Description</w:t>
      </w:r>
      <w:bookmarkEnd w:id="21"/>
    </w:p>
    <w:p>
      <w:pPr>
        <w:pStyle w:val="Compact"/>
      </w:pPr>
      <w:r>
        <w:t xml:space="preserve">Our innovative and growing company is looking to fill the role of business analysis consultant. To join our growing team, please review the list of responsibilities and qualifications.</w:t>
      </w:r>
    </w:p>
    <w:p>
      <w:pPr>
        <w:pStyle w:val="Heading2"/>
      </w:pPr>
      <w:bookmarkStart w:id="22" w:name="responsibilities-for-business-analysis-consultant"/>
      <w:r>
        <w:t xml:space="preserve">Responsibilities for business analysis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general and administrative expenses for all business units of Company</w:t>
      </w:r>
    </w:p>
    <w:p>
      <w:pPr>
        <w:pStyle w:val="Compact"/>
        <w:numPr>
          <w:numId w:val="1001"/>
          <w:ilvl w:val="0"/>
        </w:numPr>
      </w:pPr>
      <w:r>
        <w:t xml:space="preserve">Analyze financial data to create new tools that can be used by Executive Management to assess cost structures across different assets, helping to better and more efficiently manage their businesses</w:t>
      </w:r>
    </w:p>
    <w:p>
      <w:pPr>
        <w:pStyle w:val="Compact"/>
        <w:numPr>
          <w:numId w:val="1001"/>
          <w:ilvl w:val="0"/>
        </w:numPr>
      </w:pPr>
      <w:r>
        <w:t xml:space="preserve">Create new benchmarking tools that can be rolled out to existing and future businesses</w:t>
      </w:r>
    </w:p>
    <w:p>
      <w:pPr>
        <w:pStyle w:val="Compact"/>
        <w:numPr>
          <w:numId w:val="1001"/>
          <w:ilvl w:val="0"/>
        </w:numPr>
      </w:pPr>
      <w:r>
        <w:t xml:space="preserve">Create consistent periodic reporting with efficiency recommendations to CFO</w:t>
      </w:r>
    </w:p>
    <w:p>
      <w:pPr>
        <w:pStyle w:val="Compact"/>
        <w:numPr>
          <w:numId w:val="1001"/>
          <w:ilvl w:val="0"/>
        </w:numPr>
      </w:pPr>
      <w:r>
        <w:t xml:space="preserve">Assist with business analysis, Request for Proposals, and other new business opportunities, as appropriate</w:t>
      </w:r>
    </w:p>
    <w:p>
      <w:pPr>
        <w:pStyle w:val="Compact"/>
        <w:numPr>
          <w:numId w:val="1001"/>
          <w:ilvl w:val="0"/>
        </w:numPr>
      </w:pPr>
      <w:r>
        <w:t xml:space="preserve">Work closely with company CFO and VP Financial Reporting on other projects, as requested</w:t>
      </w:r>
    </w:p>
    <w:p>
      <w:pPr>
        <w:pStyle w:val="Compact"/>
        <w:numPr>
          <w:numId w:val="1001"/>
          <w:ilvl w:val="0"/>
        </w:numPr>
      </w:pPr>
      <w:r>
        <w:t xml:space="preserve">Perform other duties and responsibilities to support Company growth as needed</w:t>
      </w:r>
    </w:p>
    <w:p>
      <w:pPr>
        <w:pStyle w:val="Compact"/>
        <w:numPr>
          <w:numId w:val="1001"/>
          <w:ilvl w:val="0"/>
        </w:numPr>
      </w:pPr>
      <w:r>
        <w:t xml:space="preserve">Work with staff to coordinate the quality assurance phases of test planning, testing, defect resolution, and test tracking</w:t>
      </w:r>
    </w:p>
    <w:p>
      <w:pPr>
        <w:pStyle w:val="Compact"/>
        <w:numPr>
          <w:numId w:val="1001"/>
          <w:ilvl w:val="0"/>
        </w:numPr>
      </w:pPr>
      <w:r>
        <w:t xml:space="preserve">Manage Business Review (MBR) Reporting process - Process management responsibility for data collection, reporting and analysis for monthly key business performance and health metrics</w:t>
      </w:r>
    </w:p>
    <w:p>
      <w:pPr>
        <w:pStyle w:val="Compact"/>
        <w:numPr>
          <w:numId w:val="1001"/>
          <w:ilvl w:val="0"/>
        </w:numPr>
      </w:pPr>
      <w:r>
        <w:t xml:space="preserve">Coordinate and execute on assigned payment card compliance projects with business process owners and cross-functional teams to assure successful analysis and remediation recommendations</w:t>
      </w:r>
    </w:p>
    <w:p>
      <w:pPr>
        <w:pStyle w:val="Heading2"/>
      </w:pPr>
      <w:bookmarkStart w:id="23" w:name="qualifications-for-business-analysis-consultant"/>
      <w:r>
        <w:t xml:space="preserve">Qualifications for business analysis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with subject matter experts (SMEs), supporting the client project team and creating required documentation during the project lifecycle</w:t>
      </w:r>
    </w:p>
    <w:p>
      <w:pPr>
        <w:pStyle w:val="Compact"/>
        <w:numPr>
          <w:numId w:val="1002"/>
          <w:ilvl w:val="0"/>
        </w:numPr>
      </w:pPr>
      <w:r>
        <w:t xml:space="preserve">At least two to three years of experience as a GRC professional with risk and control framework management experience</w:t>
      </w:r>
    </w:p>
    <w:p>
      <w:pPr>
        <w:pStyle w:val="Compact"/>
        <w:numPr>
          <w:numId w:val="1002"/>
          <w:ilvl w:val="0"/>
        </w:numPr>
      </w:pPr>
      <w:r>
        <w:t xml:space="preserve">Financial services industry experience within an operational risk, compliance, internal audit, IT or third party risk environment</w:t>
      </w:r>
    </w:p>
    <w:p>
      <w:pPr>
        <w:pStyle w:val="Compact"/>
        <w:numPr>
          <w:numId w:val="1002"/>
          <w:ilvl w:val="0"/>
        </w:numPr>
      </w:pPr>
      <w:r>
        <w:t xml:space="preserve">Knowledge of relevant financial services risk and control management frameworks and risk reporting</w:t>
      </w:r>
    </w:p>
    <w:p>
      <w:pPr>
        <w:pStyle w:val="Compact"/>
        <w:numPr>
          <w:numId w:val="1002"/>
          <w:ilvl w:val="0"/>
        </w:numPr>
      </w:pPr>
      <w:r>
        <w:t xml:space="preserve">A track record in strengthening existing and developing new client relationships</w:t>
      </w:r>
    </w:p>
    <w:p>
      <w:pPr>
        <w:pStyle w:val="Compact"/>
        <w:numPr>
          <w:numId w:val="1002"/>
          <w:ilvl w:val="0"/>
        </w:numPr>
      </w:pPr>
      <w:r>
        <w:t xml:space="preserve">Strong problem solving and analytical skills and an ability to make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i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i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2021-10-28T12:55:06Z</dcterms:created>
  <dcterms:modified xsi:type="dcterms:W3CDTF">2021-10-28T12:55:06Z</dcterms:modified>
</cp:coreProperties>
</file>