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https://www.velvetjobs.com/job-descriptions/business-accounting</w:t>
        </w:r>
      </w:hyperlink>
    </w:p>
    <w:p>
      <w:pPr>
        <w:pStyle w:val="Heading1"/>
      </w:pPr>
      <w:bookmarkStart w:id="21" w:name="example-of-business-accounting-job-description"/>
      <w:r>
        <w:t xml:space="preserve">Example of Business Accounting Job Description</w:t>
      </w:r>
      <w:bookmarkEnd w:id="21"/>
    </w:p>
    <w:p>
      <w:pPr>
        <w:pStyle w:val="Compact"/>
      </w:pPr>
      <w:r>
        <w:t xml:space="preserve">Our company is hiring for a business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ccounting"/>
      <w:r>
        <w:t xml:space="preserve">Responsibilities for business accounting</w:t>
      </w:r>
      <w:bookmarkEnd w:id="22"/>
    </w:p>
    <w:p>
      <w:pPr>
        <w:pStyle w:val="Compact"/>
        <w:numPr>
          <w:numId w:val="1001"/>
          <w:ilvl w:val="0"/>
        </w:numPr>
      </w:pPr>
      <w:r>
        <w:t xml:space="preserve">Expenditure Forecasting - Monthly Work with staff personnel each month to forecast monthly to end of year spending on O&amp;M and Capital expenditures</w:t>
      </w:r>
    </w:p>
    <w:p>
      <w:pPr>
        <w:pStyle w:val="Compact"/>
        <w:numPr>
          <w:numId w:val="1001"/>
          <w:ilvl w:val="0"/>
        </w:numPr>
      </w:pPr>
      <w:r>
        <w:t xml:space="preserve">Internal Controls Administer systems to safeguard assets and maintain the integrity of financial transactions</w:t>
      </w:r>
    </w:p>
    <w:p>
      <w:pPr>
        <w:pStyle w:val="Compact"/>
        <w:numPr>
          <w:numId w:val="1001"/>
          <w:ilvl w:val="0"/>
        </w:numPr>
      </w:pPr>
      <w:r>
        <w:t xml:space="preserve">Training of Site Personnel Develop and conduct training and educational programs for site/area personnel on accounting, finance and budgeting policies and procedures how to use the applicable financial systems (SAP and FMS)</w:t>
      </w:r>
    </w:p>
    <w:p>
      <w:pPr>
        <w:pStyle w:val="Compact"/>
        <w:numPr>
          <w:numId w:val="1001"/>
          <w:ilvl w:val="0"/>
        </w:numPr>
      </w:pPr>
      <w:r>
        <w:t xml:space="preserve">Analyzes the capabilities of OneSite Accounting, and designs enhancements that will meet the needs of various property management companies who use OneSite Accounting</w:t>
      </w:r>
    </w:p>
    <w:p>
      <w:pPr>
        <w:pStyle w:val="Compact"/>
        <w:numPr>
          <w:numId w:val="1001"/>
          <w:ilvl w:val="0"/>
        </w:numPr>
      </w:pPr>
      <w:r>
        <w:t xml:space="preserve">Coordinates the design, development, and release of enhancements with a 3rd party software provider</w:t>
      </w:r>
    </w:p>
    <w:p>
      <w:pPr>
        <w:pStyle w:val="Compact"/>
        <w:numPr>
          <w:numId w:val="1001"/>
          <w:ilvl w:val="0"/>
        </w:numPr>
      </w:pPr>
      <w:r>
        <w:t xml:space="preserve">Interfaces directly with internal department leaders, to ensure our clients enjoy excellent implementation, training and support</w:t>
      </w:r>
    </w:p>
    <w:p>
      <w:pPr>
        <w:pStyle w:val="Compact"/>
        <w:numPr>
          <w:numId w:val="1001"/>
          <w:ilvl w:val="0"/>
        </w:numPr>
      </w:pPr>
      <w:r>
        <w:t xml:space="preserve">Creates design documentation and user interface illustrations as needed to support internal and external web software development teams</w:t>
      </w:r>
    </w:p>
    <w:p>
      <w:pPr>
        <w:pStyle w:val="Compact"/>
        <w:numPr>
          <w:numId w:val="1001"/>
          <w:ilvl w:val="0"/>
        </w:numPr>
      </w:pPr>
      <w:r>
        <w:t xml:space="preserve">Interfaces directly with clients to ensure OneSite Accounting will meet their evolving needs</w:t>
      </w:r>
    </w:p>
    <w:p>
      <w:pPr>
        <w:pStyle w:val="Compact"/>
        <w:numPr>
          <w:numId w:val="1001"/>
          <w:ilvl w:val="0"/>
        </w:numPr>
      </w:pPr>
      <w:r>
        <w:t xml:space="preserve">Presents on product and project related topics for internal and external audiences</w:t>
      </w:r>
    </w:p>
    <w:p>
      <w:pPr>
        <w:pStyle w:val="Compact"/>
        <w:numPr>
          <w:numId w:val="1001"/>
          <w:ilvl w:val="0"/>
        </w:numPr>
      </w:pPr>
      <w:r>
        <w:t xml:space="preserve">Provides content for the development of product documentation (including marketing materials, product specs, user guides, release documents, ), reviews and approves for internal or external use</w:t>
      </w:r>
    </w:p>
    <w:p>
      <w:pPr>
        <w:pStyle w:val="Heading2"/>
      </w:pPr>
      <w:bookmarkStart w:id="23" w:name="qualifications-for-business-accounting"/>
      <w:r>
        <w:t xml:space="preserve">Qualifications for business accounting</w:t>
      </w:r>
      <w:bookmarkEnd w:id="23"/>
    </w:p>
    <w:p>
      <w:pPr>
        <w:pStyle w:val="Compact"/>
        <w:numPr>
          <w:numId w:val="1002"/>
          <w:ilvl w:val="0"/>
        </w:numPr>
      </w:pPr>
      <w:r>
        <w:t xml:space="preserve">Prepare business impacts and risk assessments</w:t>
      </w:r>
    </w:p>
    <w:p>
      <w:pPr>
        <w:pStyle w:val="Compact"/>
        <w:numPr>
          <w:numId w:val="1002"/>
          <w:ilvl w:val="0"/>
        </w:numPr>
      </w:pPr>
      <w:r>
        <w:t xml:space="preserve">Providing delivery of business academic modules (around 15 hours per week in term time)</w:t>
      </w:r>
    </w:p>
    <w:p>
      <w:pPr>
        <w:pStyle w:val="Compact"/>
        <w:numPr>
          <w:numId w:val="1002"/>
          <w:ilvl w:val="0"/>
        </w:numPr>
      </w:pPr>
      <w:r>
        <w:t xml:space="preserve">A strong background in business</w:t>
      </w:r>
    </w:p>
    <w:p>
      <w:pPr>
        <w:pStyle w:val="Compact"/>
        <w:numPr>
          <w:numId w:val="1002"/>
          <w:ilvl w:val="0"/>
        </w:numPr>
      </w:pPr>
      <w:r>
        <w:t xml:space="preserve">Experience with SAP FI module is a plus</w:t>
      </w:r>
    </w:p>
    <w:p>
      <w:pPr>
        <w:pStyle w:val="Compact"/>
        <w:numPr>
          <w:numId w:val="1002"/>
          <w:ilvl w:val="0"/>
        </w:numPr>
      </w:pPr>
      <w:r>
        <w:t xml:space="preserve">5+ years of working in public accounting at a globally recognized firm</w:t>
      </w:r>
    </w:p>
    <w:p>
      <w:pPr>
        <w:pStyle w:val="Compact"/>
        <w:numPr>
          <w:numId w:val="1002"/>
          <w:ilvl w:val="0"/>
        </w:numPr>
      </w:pPr>
      <w:r>
        <w:t xml:space="preserve">5+ years of management experience at a large multidivisional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2021-10-28T13:26:52Z</dcterms:created>
  <dcterms:modified xsi:type="dcterms:W3CDTF">2021-10-28T13:26:52Z</dcterms:modified>
</cp:coreProperties>
</file>