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https://www.velvetjobs.com/job-descriptions/building-services-manager</w:t>
        </w:r>
      </w:hyperlink>
    </w:p>
    <w:p>
      <w:pPr>
        <w:pStyle w:val="Heading1"/>
      </w:pPr>
      <w:bookmarkStart w:id="21" w:name="example-of-building-services-manager-job-description"/>
      <w:r>
        <w:t xml:space="preserve">Example of Building Services Manager Job Description</w:t>
      </w:r>
      <w:bookmarkEnd w:id="21"/>
    </w:p>
    <w:p>
      <w:pPr>
        <w:pStyle w:val="Compact"/>
      </w:pPr>
      <w:r>
        <w:t xml:space="preserve">Our innovative and growing company is looking for a building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ilding-services-manager"/>
      <w:r>
        <w:t xml:space="preserve">Responsibilities for building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Managing, planning, developing, and executing Facility related projects from start-up to completion</w:t>
      </w:r>
    </w:p>
    <w:p>
      <w:pPr>
        <w:pStyle w:val="Compact"/>
        <w:numPr>
          <w:numId w:val="1001"/>
          <w:ilvl w:val="0"/>
        </w:numPr>
      </w:pPr>
      <w:r>
        <w:t xml:space="preserve">Provides project services to internal customers to include construction management, project controls and partners with Engineering for the completion of key stakeholder projects</w:t>
      </w:r>
    </w:p>
    <w:p>
      <w:pPr>
        <w:pStyle w:val="Compact"/>
        <w:numPr>
          <w:numId w:val="1001"/>
          <w:ilvl w:val="0"/>
        </w:numPr>
      </w:pPr>
      <w:r>
        <w:t xml:space="preserve">Responsible for Space Planning in alignment with the Site Master Plan</w:t>
      </w:r>
    </w:p>
    <w:p>
      <w:pPr>
        <w:pStyle w:val="Compact"/>
        <w:numPr>
          <w:numId w:val="1001"/>
          <w:ilvl w:val="0"/>
        </w:numPr>
      </w:pPr>
      <w:r>
        <w:t xml:space="preserve">Preparing RFQs/RFPs, and supporting vendor selection process in collaboration with end-users</w:t>
      </w:r>
    </w:p>
    <w:p>
      <w:pPr>
        <w:pStyle w:val="Compact"/>
        <w:numPr>
          <w:numId w:val="1001"/>
          <w:ilvl w:val="0"/>
        </w:numPr>
      </w:pPr>
      <w:r>
        <w:t xml:space="preserve">Establish and maintain working relationships with key facility stakeholders – Engineering, Quality Assurance, Quality Control, Manufacturing, Technical Services and Logistics teams - to ensure efficient management of ARIMF manufacturing activities</w:t>
      </w:r>
    </w:p>
    <w:p>
      <w:pPr>
        <w:pStyle w:val="Compact"/>
        <w:numPr>
          <w:numId w:val="1001"/>
          <w:ilvl w:val="0"/>
        </w:numPr>
      </w:pPr>
      <w:r>
        <w:t xml:space="preserve">Ensure appropriate training for all maintenance personnel on equipment, processes and facility procedures is maintained and up to date</w:t>
      </w:r>
    </w:p>
    <w:p>
      <w:pPr>
        <w:pStyle w:val="Compact"/>
        <w:numPr>
          <w:numId w:val="1001"/>
          <w:ilvl w:val="0"/>
        </w:numPr>
      </w:pPr>
      <w:r>
        <w:t xml:space="preserve">Support Regulatory licensure activities, including agency inspections</w:t>
      </w:r>
    </w:p>
    <w:p>
      <w:pPr>
        <w:pStyle w:val="Compact"/>
        <w:numPr>
          <w:numId w:val="1001"/>
          <w:ilvl w:val="0"/>
        </w:numPr>
      </w:pPr>
      <w:r>
        <w:t xml:space="preserve">Develop, coach and mentor staff</w:t>
      </w:r>
    </w:p>
    <w:p>
      <w:pPr>
        <w:pStyle w:val="Compact"/>
        <w:numPr>
          <w:numId w:val="1001"/>
          <w:ilvl w:val="0"/>
        </w:numPr>
      </w:pPr>
      <w:r>
        <w:t xml:space="preserve">Responsible for initiation and completion of deviations, CAPAs, and change controls for utility and building systems</w:t>
      </w:r>
    </w:p>
    <w:p>
      <w:pPr>
        <w:pStyle w:val="Compact"/>
        <w:numPr>
          <w:numId w:val="1001"/>
          <w:ilvl w:val="0"/>
        </w:numPr>
      </w:pPr>
      <w:r>
        <w:t xml:space="preserve">Generate and revise Standard Operating Procedures pertinent to maintenance activities</w:t>
      </w:r>
    </w:p>
    <w:p>
      <w:pPr>
        <w:pStyle w:val="Heading2"/>
      </w:pPr>
      <w:bookmarkStart w:id="23" w:name="qualifications-for-building-services-manager"/>
      <w:r>
        <w:t xml:space="preserve">Qualifications for building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understanding of business methodologies used to implement high quality system and product level solutions</w:t>
      </w:r>
    </w:p>
    <w:p>
      <w:pPr>
        <w:pStyle w:val="Compact"/>
        <w:numPr>
          <w:numId w:val="1002"/>
          <w:ilvl w:val="0"/>
        </w:numPr>
      </w:pPr>
      <w:r>
        <w:t xml:space="preserve">Utilizes understanding of documentation and practices to support acquisition of corporate patents</w:t>
      </w:r>
    </w:p>
    <w:p>
      <w:pPr>
        <w:pStyle w:val="Compact"/>
        <w:numPr>
          <w:numId w:val="1002"/>
          <w:ilvl w:val="0"/>
        </w:numPr>
      </w:pPr>
      <w:r>
        <w:t xml:space="preserve">Take care that the data you provide to RE systems is credible, reliable and readily available</w:t>
      </w:r>
    </w:p>
    <w:p>
      <w:pPr>
        <w:pStyle w:val="Compact"/>
        <w:numPr>
          <w:numId w:val="1002"/>
          <w:ilvl w:val="0"/>
        </w:numPr>
      </w:pPr>
      <w:r>
        <w:t xml:space="preserve">You'll lead and develop the Building Services team (and contractors)</w:t>
      </w:r>
    </w:p>
    <w:p>
      <w:pPr>
        <w:pStyle w:val="Compact"/>
        <w:numPr>
          <w:numId w:val="1002"/>
          <w:ilvl w:val="0"/>
        </w:numPr>
      </w:pPr>
      <w:r>
        <w:t xml:space="preserve">Provide support to manufacturing and other functional areas where required</w:t>
      </w:r>
    </w:p>
    <w:p>
      <w:pPr>
        <w:pStyle w:val="Compact"/>
        <w:numPr>
          <w:numId w:val="1002"/>
          <w:ilvl w:val="0"/>
        </w:numPr>
      </w:pPr>
      <w:r>
        <w:t xml:space="preserve">Carrying out frequent system (Facilities &amp; Infrastructure) walkthroughs and reporting system status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2021-10-28T13:21:22Z</dcterms:created>
  <dcterms:modified xsi:type="dcterms:W3CDTF">2021-10-28T13:21:22Z</dcterms:modified>
</cp:coreProperties>
</file>