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https://www.velvetjobs.com/job-descriptions/brokerage-operations</w:t>
        </w:r>
      </w:hyperlink>
    </w:p>
    <w:p>
      <w:pPr>
        <w:pStyle w:val="Heading1"/>
      </w:pPr>
      <w:bookmarkStart w:id="21" w:name="example-of-brokerage-operations-job-description"/>
      <w:r>
        <w:t xml:space="preserve">Example of Brokerage Operations Job Description</w:t>
      </w:r>
      <w:bookmarkEnd w:id="21"/>
    </w:p>
    <w:p>
      <w:pPr>
        <w:pStyle w:val="Compact"/>
      </w:pPr>
      <w:r>
        <w:t xml:space="preserve">Our growing company is looking to fill the role of brokerage operations. To join our growing team, please review the list of responsibilities and qualifications.</w:t>
      </w:r>
    </w:p>
    <w:p>
      <w:pPr>
        <w:pStyle w:val="Heading2"/>
      </w:pPr>
      <w:bookmarkStart w:id="22" w:name="responsibilities-for-brokerage-operations"/>
      <w:r>
        <w:t xml:space="preserve">Responsibilities for brokerage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Ownership of procedures categorized as “control” procedures</w:t>
      </w:r>
    </w:p>
    <w:p>
      <w:pPr>
        <w:pStyle w:val="Compact"/>
        <w:numPr>
          <w:numId w:val="1001"/>
          <w:ilvl w:val="0"/>
        </w:numPr>
      </w:pPr>
      <w:r>
        <w:t xml:space="preserve">Ensure that evidence of controls being performed is readily available</w:t>
      </w:r>
    </w:p>
    <w:p>
      <w:pPr>
        <w:pStyle w:val="Compact"/>
        <w:numPr>
          <w:numId w:val="1001"/>
          <w:ilvl w:val="0"/>
        </w:numPr>
      </w:pPr>
      <w:r>
        <w:t xml:space="preserve">Attend industry or professional seminars and conferences</w:t>
      </w:r>
    </w:p>
    <w:p>
      <w:pPr>
        <w:pStyle w:val="Compact"/>
        <w:numPr>
          <w:numId w:val="1001"/>
          <w:ilvl w:val="0"/>
        </w:numPr>
      </w:pPr>
      <w:r>
        <w:t xml:space="preserve">Provide support to other team member as necessary</w:t>
      </w:r>
    </w:p>
    <w:p>
      <w:pPr>
        <w:pStyle w:val="Compact"/>
        <w:numPr>
          <w:numId w:val="1001"/>
          <w:ilvl w:val="0"/>
        </w:numPr>
      </w:pPr>
      <w:r>
        <w:t xml:space="preserve">Participate in various ad hoc responsibilities and project requests</w:t>
      </w:r>
    </w:p>
    <w:p>
      <w:pPr>
        <w:pStyle w:val="Compact"/>
        <w:numPr>
          <w:numId w:val="1001"/>
          <w:ilvl w:val="0"/>
        </w:numPr>
      </w:pPr>
      <w:r>
        <w:t xml:space="preserve">Team Lead for the processing activities of 3 to 5 operations associates</w:t>
      </w:r>
    </w:p>
    <w:p>
      <w:pPr>
        <w:pStyle w:val="Compact"/>
        <w:numPr>
          <w:numId w:val="1001"/>
          <w:ilvl w:val="0"/>
        </w:numPr>
      </w:pPr>
      <w:r>
        <w:t xml:space="preserve">Contributing to mid-year and year end individual performance appraisals</w:t>
      </w:r>
    </w:p>
    <w:p>
      <w:pPr>
        <w:pStyle w:val="Compact"/>
        <w:numPr>
          <w:numId w:val="1001"/>
          <w:ilvl w:val="0"/>
        </w:numPr>
      </w:pPr>
      <w:r>
        <w:t xml:space="preserve">Review and process account transfer paperwork</w:t>
      </w:r>
    </w:p>
    <w:p>
      <w:pPr>
        <w:pStyle w:val="Compact"/>
        <w:numPr>
          <w:numId w:val="1001"/>
          <w:ilvl w:val="0"/>
        </w:numPr>
      </w:pPr>
      <w:r>
        <w:t xml:space="preserve">Review and process ACAT and Non-ACATs</w:t>
      </w:r>
    </w:p>
    <w:p>
      <w:pPr>
        <w:pStyle w:val="Compact"/>
        <w:numPr>
          <w:numId w:val="1001"/>
          <w:ilvl w:val="0"/>
        </w:numPr>
      </w:pPr>
      <w:r>
        <w:t xml:space="preserve">Work closely with contra firms in ensure efficiency</w:t>
      </w:r>
    </w:p>
    <w:p>
      <w:pPr>
        <w:pStyle w:val="Heading2"/>
      </w:pPr>
      <w:bookmarkStart w:id="23" w:name="qualifications-for-brokerage-operations"/>
      <w:r>
        <w:t xml:space="preserve">Qualifications for brokerage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to deadlines critical, along with the ability to manage a personal workload of widely varying intensity</w:t>
      </w:r>
    </w:p>
    <w:p>
      <w:pPr>
        <w:pStyle w:val="Compact"/>
        <w:numPr>
          <w:numId w:val="1002"/>
          <w:ilvl w:val="0"/>
        </w:numPr>
      </w:pPr>
      <w:r>
        <w:t xml:space="preserve">Problem solving skills are needed, along with the ability to think laterally around a problem, and link in others to help reach the proper solution to the frequent queries that present themselves</w:t>
      </w:r>
    </w:p>
    <w:p>
      <w:pPr>
        <w:pStyle w:val="Compact"/>
        <w:numPr>
          <w:numId w:val="1002"/>
          <w:ilvl w:val="0"/>
        </w:numPr>
      </w:pPr>
      <w:r>
        <w:t xml:space="preserve">Experience managing a complex personal workload alongside assisting with the wider team’s processing responsibilities would be of benefit</w:t>
      </w:r>
    </w:p>
    <w:p>
      <w:pPr>
        <w:pStyle w:val="Compact"/>
        <w:numPr>
          <w:numId w:val="1002"/>
          <w:ilvl w:val="0"/>
        </w:numPr>
      </w:pPr>
      <w:r>
        <w:t xml:space="preserve">MS Office to a reasonable standard</w:t>
      </w:r>
    </w:p>
    <w:p>
      <w:pPr>
        <w:pStyle w:val="Compact"/>
        <w:numPr>
          <w:numId w:val="1002"/>
          <w:ilvl w:val="0"/>
        </w:numPr>
      </w:pPr>
      <w:r>
        <w:t xml:space="preserve">Good working knowledge of email applications</w:t>
      </w:r>
    </w:p>
    <w:p>
      <w:pPr>
        <w:pStyle w:val="Compact"/>
        <w:numPr>
          <w:numId w:val="1002"/>
          <w:ilvl w:val="0"/>
        </w:numPr>
      </w:pPr>
      <w:r>
        <w:t xml:space="preserve">A good team player, able to manage personal priorities and workload alongside those of the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okerag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okerag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2021-10-28T13:33:28Z</dcterms:created>
  <dcterms:modified xsi:type="dcterms:W3CDTF">2021-10-28T13:33:28Z</dcterms:modified>
</cp:coreProperties>
</file>