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https://www.velvetjobs.com/job-descriptions/bridge-design</w:t>
        </w:r>
      </w:hyperlink>
    </w:p>
    <w:p>
      <w:pPr>
        <w:pStyle w:val="Heading1"/>
      </w:pPr>
      <w:bookmarkStart w:id="21" w:name="example-of-bridge-design-job-description"/>
      <w:r>
        <w:t xml:space="preserve">Example of Bridge Design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bridge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bridge-design"/>
      <w:r>
        <w:t xml:space="preserve">Responsibilities for bridge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Observe and assist with developing details of work in making preliminary selections and adaptations of engineering alternatives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drawings and visual aids</w:t>
      </w:r>
    </w:p>
    <w:p>
      <w:pPr>
        <w:pStyle w:val="Compact"/>
        <w:numPr>
          <w:numId w:val="1001"/>
          <w:ilvl w:val="0"/>
        </w:numPr>
      </w:pPr>
      <w:r>
        <w:t xml:space="preserve">Work under supervision of a project manager, senior-level team member or task manager</w:t>
      </w:r>
    </w:p>
    <w:p>
      <w:pPr>
        <w:pStyle w:val="Compact"/>
        <w:numPr>
          <w:numId w:val="1001"/>
          <w:ilvl w:val="0"/>
        </w:numPr>
      </w:pPr>
      <w:r>
        <w:t xml:space="preserve">Assist project managers or senior engineers with task production</w:t>
      </w:r>
    </w:p>
    <w:p>
      <w:pPr>
        <w:pStyle w:val="Compact"/>
        <w:numPr>
          <w:numId w:val="1001"/>
          <w:ilvl w:val="0"/>
        </w:numPr>
      </w:pPr>
      <w:r>
        <w:t xml:space="preserve">Assist in maintaining project documentation</w:t>
      </w:r>
    </w:p>
    <w:p>
      <w:pPr>
        <w:pStyle w:val="Compact"/>
        <w:numPr>
          <w:numId w:val="1001"/>
          <w:ilvl w:val="0"/>
        </w:numPr>
      </w:pPr>
      <w:r>
        <w:t xml:space="preserve">Perform engineering calculations, structural analysis and prepare CADD drawings as needed</w:t>
      </w:r>
    </w:p>
    <w:p>
      <w:pPr>
        <w:pStyle w:val="Compact"/>
        <w:numPr>
          <w:numId w:val="1001"/>
          <w:ilvl w:val="0"/>
        </w:numPr>
      </w:pPr>
      <w:r>
        <w:t xml:space="preserve">Other duties as may be assigned to meet business needs</w:t>
      </w:r>
    </w:p>
    <w:p>
      <w:pPr>
        <w:pStyle w:val="Compact"/>
        <w:numPr>
          <w:numId w:val="1001"/>
          <w:ilvl w:val="0"/>
        </w:numPr>
      </w:pPr>
      <w:r>
        <w:t xml:space="preserve">Independently develops and/or supervises the creation of bridge design products that meet customer quality requirements</w:t>
      </w:r>
    </w:p>
    <w:p>
      <w:pPr>
        <w:pStyle w:val="Compact"/>
        <w:numPr>
          <w:numId w:val="1001"/>
          <w:ilvl w:val="0"/>
        </w:numPr>
      </w:pPr>
      <w:r>
        <w:t xml:space="preserve">Typical work may include detailed calculations, drawings, procurement documents, design and installation packages, proposal evaluations, technical reports, and detailed analyses</w:t>
      </w:r>
    </w:p>
    <w:p>
      <w:pPr>
        <w:pStyle w:val="Compact"/>
        <w:numPr>
          <w:numId w:val="1001"/>
          <w:ilvl w:val="0"/>
        </w:numPr>
      </w:pPr>
      <w:r>
        <w:t xml:space="preserve">Typical work may include preparing engineering computations, structural drawings, material quantity takeoffs, estimates and technical reports</w:t>
      </w:r>
    </w:p>
    <w:p>
      <w:pPr>
        <w:pStyle w:val="Heading2"/>
      </w:pPr>
      <w:bookmarkStart w:id="23" w:name="qualifications-for-bridge-design"/>
      <w:r>
        <w:t xml:space="preserve">Qualifications for bridge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background in bridge engineering and business development with a verifiable track record of winning and executing large complex bridge projects in the NYC area and NY State with a construction value greater than $100M</w:t>
      </w:r>
    </w:p>
    <w:p>
      <w:pPr>
        <w:pStyle w:val="Compact"/>
        <w:numPr>
          <w:numId w:val="1002"/>
          <w:ilvl w:val="0"/>
        </w:numPr>
      </w:pPr>
      <w:r>
        <w:t xml:space="preserve">Experience leading a bridge practice with sales and financial responsibilities</w:t>
      </w:r>
    </w:p>
    <w:p>
      <w:pPr>
        <w:pStyle w:val="Compact"/>
        <w:numPr>
          <w:numId w:val="1002"/>
          <w:ilvl w:val="0"/>
        </w:numPr>
      </w:pPr>
      <w:r>
        <w:t xml:space="preserve">Established relationships with public sector clients in the New York City area</w:t>
      </w:r>
    </w:p>
    <w:p>
      <w:pPr>
        <w:pStyle w:val="Compact"/>
        <w:numPr>
          <w:numId w:val="1002"/>
          <w:ilvl w:val="0"/>
        </w:numPr>
      </w:pPr>
      <w:r>
        <w:t xml:space="preserve">Experience with various forms of alternative delivery (design-build and PPP) and established relationship with contractors is desirable</w:t>
      </w:r>
    </w:p>
    <w:p>
      <w:pPr>
        <w:pStyle w:val="Compact"/>
        <w:numPr>
          <w:numId w:val="1002"/>
          <w:ilvl w:val="0"/>
        </w:numPr>
      </w:pPr>
      <w:r>
        <w:t xml:space="preserve">Self-starter with the ability to address multiple priorities and consistently meet deadlines</w:t>
      </w:r>
    </w:p>
    <w:p>
      <w:pPr>
        <w:pStyle w:val="Compact"/>
        <w:numPr>
          <w:numId w:val="1002"/>
          <w:ilvl w:val="0"/>
        </w:numPr>
      </w:pPr>
      <w:r>
        <w:t xml:space="preserve">Strong leadership skills with the ability to challenge and confront and lead through “influence”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idge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idge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2021-10-28T13:20:18Z</dcterms:created>
  <dcterms:modified xsi:type="dcterms:W3CDTF">2021-10-28T13:20:18Z</dcterms:modified>
</cp:coreProperties>
</file>