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https://www.velvetjobs.com/job-descriptions/brand-marketing-manager</w:t>
        </w:r>
      </w:hyperlink>
    </w:p>
    <w:p>
      <w:pPr>
        <w:pStyle w:val="Heading1"/>
      </w:pPr>
      <w:bookmarkStart w:id="21" w:name="example-of-brand-marketing-manager-job-description"/>
      <w:r>
        <w:t xml:space="preserve">Example of Brand Marketing Manager Job Description</w:t>
      </w:r>
      <w:bookmarkEnd w:id="21"/>
    </w:p>
    <w:p>
      <w:pPr>
        <w:pStyle w:val="Compact"/>
      </w:pPr>
      <w:r>
        <w:t xml:space="preserve">Our innovative and growing company is looking to fill the role of brand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marketing-manager"/>
      <w:r>
        <w:t xml:space="preserve">Responsibilities for brand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ongoing Brand Management of all consumer-facing touchpoints</w:t>
      </w:r>
    </w:p>
    <w:p>
      <w:pPr>
        <w:pStyle w:val="Compact"/>
        <w:numPr>
          <w:numId w:val="1001"/>
          <w:ilvl w:val="0"/>
        </w:numPr>
      </w:pPr>
      <w:r>
        <w:t xml:space="preserve">Work with social media coordinator to plan timely posts, in line with the global GTM calendar</w:t>
      </w:r>
    </w:p>
    <w:p>
      <w:pPr>
        <w:pStyle w:val="Compact"/>
        <w:numPr>
          <w:numId w:val="1001"/>
          <w:ilvl w:val="0"/>
        </w:numPr>
      </w:pPr>
      <w:r>
        <w:t xml:space="preserve">In tandem with the creative team, develop creative concepts for campaigns, photoshoots and all consumer facing outlets</w:t>
      </w:r>
    </w:p>
    <w:p>
      <w:pPr>
        <w:pStyle w:val="Compact"/>
        <w:numPr>
          <w:numId w:val="1001"/>
          <w:ilvl w:val="0"/>
        </w:numPr>
      </w:pPr>
      <w:r>
        <w:t xml:space="preserve">Help conduct annual Market Research with internal/external research agencies, gathering insights, trends and best practices in the market place</w:t>
      </w:r>
    </w:p>
    <w:p>
      <w:pPr>
        <w:pStyle w:val="Compact"/>
        <w:numPr>
          <w:numId w:val="1001"/>
          <w:ilvl w:val="0"/>
        </w:numPr>
      </w:pPr>
      <w:r>
        <w:t xml:space="preserve">Important Considerations</w:t>
      </w:r>
    </w:p>
    <w:p>
      <w:pPr>
        <w:pStyle w:val="Compact"/>
        <w:numPr>
          <w:numId w:val="1001"/>
          <w:ilvl w:val="0"/>
        </w:numPr>
      </w:pPr>
      <w:r>
        <w:t xml:space="preserve">Ensure participants have clear understanding of goals, messages</w:t>
      </w:r>
    </w:p>
    <w:p>
      <w:pPr>
        <w:pStyle w:val="Compact"/>
        <w:numPr>
          <w:numId w:val="1001"/>
          <w:ilvl w:val="0"/>
        </w:numPr>
      </w:pPr>
      <w:r>
        <w:t xml:space="preserve">Host visits of key partners, collaborators, influencers, as needed</w:t>
      </w:r>
    </w:p>
    <w:p>
      <w:pPr>
        <w:pStyle w:val="Compact"/>
        <w:numPr>
          <w:numId w:val="1001"/>
          <w:ilvl w:val="0"/>
        </w:numPr>
      </w:pPr>
      <w:r>
        <w:t xml:space="preserve">Manages the day-to-day internal operations of the Brand (project management, budgeting, billing, scheduling, coordinating &amp; running meetings, reporting)</w:t>
      </w:r>
    </w:p>
    <w:p>
      <w:pPr>
        <w:pStyle w:val="Compact"/>
        <w:numPr>
          <w:numId w:val="1001"/>
          <w:ilvl w:val="0"/>
        </w:numPr>
      </w:pPr>
      <w:r>
        <w:t xml:space="preserve">Responsible for global analysis of syndicated data and associated recommendations competitive trends</w:t>
      </w:r>
    </w:p>
    <w:p>
      <w:pPr>
        <w:pStyle w:val="Compact"/>
        <w:numPr>
          <w:numId w:val="1001"/>
          <w:ilvl w:val="0"/>
        </w:numPr>
      </w:pPr>
      <w:r>
        <w:t xml:space="preserve">Brand Development - Take full responsibility of developing the brand in the US through various marketing efforts</w:t>
      </w:r>
    </w:p>
    <w:p>
      <w:pPr>
        <w:pStyle w:val="Heading2"/>
      </w:pPr>
      <w:bookmarkStart w:id="23" w:name="qualifications-for-brand-marketing-manager"/>
      <w:r>
        <w:t xml:space="preserve">Qualifications for brand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Transformational leader to upgrade the marketing organization</w:t>
      </w:r>
    </w:p>
    <w:p>
      <w:pPr>
        <w:pStyle w:val="Compact"/>
        <w:numPr>
          <w:numId w:val="1002"/>
          <w:ilvl w:val="0"/>
        </w:numPr>
      </w:pPr>
      <w:r>
        <w:t xml:space="preserve">Business Acumen –Ability to develop deep knowledge of the brand, category, products, retail dynamics, competitors, market trends, and consumers</w:t>
      </w:r>
    </w:p>
    <w:p>
      <w:pPr>
        <w:pStyle w:val="Compact"/>
        <w:numPr>
          <w:numId w:val="1002"/>
          <w:ilvl w:val="0"/>
        </w:numPr>
      </w:pPr>
      <w:r>
        <w:t xml:space="preserve">Previous Field experience in a sales position or rotation, a plus</w:t>
      </w:r>
    </w:p>
    <w:p>
      <w:pPr>
        <w:pStyle w:val="Compact"/>
        <w:numPr>
          <w:numId w:val="1002"/>
          <w:ilvl w:val="0"/>
        </w:numPr>
      </w:pPr>
      <w:r>
        <w:t xml:space="preserve">Authorization to work in the US on on-going basis</w:t>
      </w:r>
    </w:p>
    <w:p>
      <w:pPr>
        <w:pStyle w:val="Compact"/>
        <w:numPr>
          <w:numId w:val="1002"/>
          <w:ilvl w:val="0"/>
        </w:numPr>
      </w:pPr>
      <w:r>
        <w:t xml:space="preserve">Degree in Marketing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2 years relevant brand manager experience in B2B or B2C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2021-10-28T13:28:22Z</dcterms:created>
  <dcterms:modified xsi:type="dcterms:W3CDTF">2021-10-28T13:28:22Z</dcterms:modified>
</cp:coreProperties>
</file>