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https://www.velvetjobs.com/job-descriptions/brand-consultant</w:t>
        </w:r>
      </w:hyperlink>
    </w:p>
    <w:p>
      <w:pPr>
        <w:pStyle w:val="Heading1"/>
      </w:pPr>
      <w:bookmarkStart w:id="21" w:name="example-of-brand-consultant-job-description"/>
      <w:r>
        <w:t xml:space="preserve">Example of Brand Consultant Job Description</w:t>
      </w:r>
      <w:bookmarkEnd w:id="21"/>
    </w:p>
    <w:p>
      <w:pPr>
        <w:pStyle w:val="Compact"/>
      </w:pPr>
      <w:r>
        <w:t xml:space="preserve">Our company is growing rapidly and is looking to fill the role of brand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brand-consultant"/>
      <w:r>
        <w:t xml:space="preserve">Responsibilities for brand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Communicating with the District Sales Manager to implement competitive sales strategies based on the needs/changes within the market</w:t>
      </w:r>
    </w:p>
    <w:p>
      <w:pPr>
        <w:pStyle w:val="Compact"/>
        <w:numPr>
          <w:numId w:val="1001"/>
          <w:ilvl w:val="0"/>
        </w:numPr>
      </w:pPr>
      <w:r>
        <w:t xml:space="preserve">Providing extraordinary customer service to ECP and lab customers</w:t>
      </w:r>
    </w:p>
    <w:p>
      <w:pPr>
        <w:pStyle w:val="Compact"/>
        <w:numPr>
          <w:numId w:val="1001"/>
          <w:ilvl w:val="0"/>
        </w:numPr>
      </w:pPr>
      <w:r>
        <w:t xml:space="preserve">Conducting highly effective business and training presentations for both large and small audiences</w:t>
      </w:r>
    </w:p>
    <w:p>
      <w:pPr>
        <w:pStyle w:val="Compact"/>
        <w:numPr>
          <w:numId w:val="1001"/>
          <w:ilvl w:val="0"/>
        </w:numPr>
      </w:pPr>
      <w:r>
        <w:t xml:space="preserve">Attending industry trade shows, Company and Brand Sales Group meetings, customer meetings and conferences as needed</w:t>
      </w:r>
    </w:p>
    <w:p>
      <w:pPr>
        <w:pStyle w:val="Compact"/>
        <w:numPr>
          <w:numId w:val="1001"/>
          <w:ilvl w:val="0"/>
        </w:numPr>
      </w:pPr>
      <w:r>
        <w:t xml:space="preserve">Completing all requested and required administrative tasks such as travel and entertainment expenses, monthly reports, and other administrative requests on time</w:t>
      </w:r>
    </w:p>
    <w:p>
      <w:pPr>
        <w:pStyle w:val="Compact"/>
        <w:numPr>
          <w:numId w:val="1001"/>
          <w:ilvl w:val="0"/>
        </w:numPr>
      </w:pPr>
      <w:r>
        <w:t xml:space="preserve">Representing the company in line with stated core values</w:t>
      </w:r>
    </w:p>
    <w:p>
      <w:pPr>
        <w:pStyle w:val="Compact"/>
        <w:numPr>
          <w:numId w:val="1001"/>
          <w:ilvl w:val="0"/>
        </w:numPr>
      </w:pPr>
      <w:r>
        <w:t xml:space="preserve">Review issues and actionable ideas with your team lead</w:t>
      </w:r>
    </w:p>
    <w:p>
      <w:pPr>
        <w:pStyle w:val="Compact"/>
        <w:numPr>
          <w:numId w:val="1001"/>
          <w:ilvl w:val="0"/>
        </w:numPr>
      </w:pPr>
      <w:r>
        <w:t xml:space="preserve">Review other companies' external pages to identify trends and best practices</w:t>
      </w:r>
    </w:p>
    <w:p>
      <w:pPr>
        <w:pStyle w:val="Compact"/>
        <w:numPr>
          <w:numId w:val="1001"/>
          <w:ilvl w:val="0"/>
        </w:numPr>
      </w:pPr>
      <w:r>
        <w:t xml:space="preserve">Eventually consider expanding coverage to additional external social platforms</w:t>
      </w:r>
    </w:p>
    <w:p>
      <w:pPr>
        <w:pStyle w:val="Compact"/>
        <w:numPr>
          <w:numId w:val="1001"/>
          <w:ilvl w:val="0"/>
        </w:numPr>
      </w:pPr>
      <w:r>
        <w:t xml:space="preserve">Sales performance and customer relations</w:t>
      </w:r>
    </w:p>
    <w:p>
      <w:pPr>
        <w:pStyle w:val="Heading2"/>
      </w:pPr>
      <w:bookmarkStart w:id="23" w:name="qualifications-for-brand-consultant"/>
      <w:r>
        <w:t xml:space="preserve">Qualifications for brand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inventory management, logistics, supply chain management and optimization principles and concepts</w:t>
      </w:r>
    </w:p>
    <w:p>
      <w:pPr>
        <w:pStyle w:val="Compact"/>
        <w:numPr>
          <w:numId w:val="1002"/>
          <w:ilvl w:val="0"/>
        </w:numPr>
      </w:pPr>
      <w:r>
        <w:t xml:space="preserve">Proficient in detailed process design and documentation</w:t>
      </w:r>
    </w:p>
    <w:p>
      <w:pPr>
        <w:pStyle w:val="Compact"/>
        <w:numPr>
          <w:numId w:val="1002"/>
          <w:ilvl w:val="0"/>
        </w:numPr>
      </w:pPr>
      <w:r>
        <w:t xml:space="preserve">Candidates from BSc, BCS &amp; BCA preferable</w:t>
      </w:r>
    </w:p>
    <w:p>
      <w:pPr>
        <w:pStyle w:val="Compact"/>
        <w:numPr>
          <w:numId w:val="1002"/>
          <w:ilvl w:val="0"/>
        </w:numPr>
      </w:pPr>
      <w:r>
        <w:t xml:space="preserve">Demonstrated sales results with 1 to 3 years sales experience preferably involving persuasive interactions that influence and change customer behaviors</w:t>
      </w:r>
    </w:p>
    <w:p>
      <w:pPr>
        <w:pStyle w:val="Compact"/>
        <w:numPr>
          <w:numId w:val="1002"/>
          <w:ilvl w:val="0"/>
        </w:numPr>
      </w:pPr>
      <w:r>
        <w:t xml:space="preserve">Strong interpersonal communication skills flexibility, adaptability and ability to provide personal contributions while also contributing to overall team</w:t>
      </w:r>
    </w:p>
    <w:p>
      <w:pPr>
        <w:pStyle w:val="Compact"/>
        <w:numPr>
          <w:numId w:val="1002"/>
          <w:ilvl w:val="0"/>
        </w:numPr>
      </w:pPr>
      <w:r>
        <w:t xml:space="preserve">Demonstrated computer &amp; analytical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d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d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2021-10-28T13:09:04Z</dcterms:created>
  <dcterms:modified xsi:type="dcterms:W3CDTF">2021-10-28T13:09:04Z</dcterms:modified>
</cp:coreProperties>
</file>