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https://www.velvetjobs.com/job-descriptions/branch-service-manager</w:t>
        </w:r>
      </w:hyperlink>
    </w:p>
    <w:p>
      <w:pPr>
        <w:pStyle w:val="Heading1"/>
      </w:pPr>
      <w:bookmarkStart w:id="21" w:name="example-of-branch-service-manager-job-description"/>
      <w:r>
        <w:t xml:space="preserve">Example of Branch Service Manager Job Description</w:t>
      </w:r>
      <w:bookmarkEnd w:id="21"/>
    </w:p>
    <w:p>
      <w:pPr>
        <w:pStyle w:val="Compact"/>
      </w:pPr>
      <w:r>
        <w:t xml:space="preserve">Our innovative and growing company is looking for a branch service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anch-service-manager"/>
      <w:r>
        <w:t xml:space="preserve">Responsibilities for branch service manager</w:t>
      </w:r>
      <w:bookmarkEnd w:id="22"/>
    </w:p>
    <w:p>
      <w:pPr>
        <w:pStyle w:val="Compact"/>
        <w:numPr>
          <w:numId w:val="1001"/>
          <w:ilvl w:val="0"/>
        </w:numPr>
      </w:pPr>
      <w:r>
        <w:t xml:space="preserve">Dispatch management activities</w:t>
      </w:r>
    </w:p>
    <w:p>
      <w:pPr>
        <w:pStyle w:val="Compact"/>
        <w:numPr>
          <w:numId w:val="1001"/>
          <w:ilvl w:val="0"/>
        </w:numPr>
      </w:pPr>
      <w:r>
        <w:t xml:space="preserve">Technician scheduling activities</w:t>
      </w:r>
    </w:p>
    <w:p>
      <w:pPr>
        <w:pStyle w:val="Compact"/>
        <w:numPr>
          <w:numId w:val="1001"/>
          <w:ilvl w:val="0"/>
        </w:numPr>
      </w:pPr>
      <w:r>
        <w:t xml:space="preserve">Ethics Compliance – ensuring the Branch complies with all aspects of the JCI Ethics Policy</w:t>
      </w:r>
    </w:p>
    <w:p>
      <w:pPr>
        <w:pStyle w:val="Compact"/>
        <w:numPr>
          <w:numId w:val="1001"/>
          <w:ilvl w:val="0"/>
        </w:numPr>
      </w:pPr>
      <w:r>
        <w:t xml:space="preserve">Work Order and Field Quote activities</w:t>
      </w:r>
    </w:p>
    <w:p>
      <w:pPr>
        <w:pStyle w:val="Compact"/>
        <w:numPr>
          <w:numId w:val="1001"/>
          <w:ilvl w:val="0"/>
        </w:numPr>
      </w:pPr>
      <w:r>
        <w:t xml:space="preserve">Time &amp; Expense Claim review activities</w:t>
      </w:r>
    </w:p>
    <w:p>
      <w:pPr>
        <w:pStyle w:val="Compact"/>
        <w:numPr>
          <w:numId w:val="1001"/>
          <w:ilvl w:val="0"/>
        </w:numPr>
      </w:pPr>
      <w:r>
        <w:t xml:space="preserve">Billing &amp; Collections activities</w:t>
      </w:r>
    </w:p>
    <w:p>
      <w:pPr>
        <w:pStyle w:val="Compact"/>
        <w:numPr>
          <w:numId w:val="1001"/>
          <w:ilvl w:val="0"/>
        </w:numPr>
      </w:pPr>
      <w:r>
        <w:t xml:space="preserve">Customer issue escalation &amp; resolution activities</w:t>
      </w:r>
    </w:p>
    <w:p>
      <w:pPr>
        <w:pStyle w:val="Compact"/>
        <w:numPr>
          <w:numId w:val="1001"/>
          <w:ilvl w:val="0"/>
        </w:numPr>
      </w:pPr>
      <w:r>
        <w:t xml:space="preserve">Part inventory &amp; availability management activities</w:t>
      </w:r>
    </w:p>
    <w:p>
      <w:pPr>
        <w:pStyle w:val="Compact"/>
        <w:numPr>
          <w:numId w:val="1001"/>
          <w:ilvl w:val="0"/>
        </w:numPr>
      </w:pPr>
      <w:r>
        <w:t xml:space="preserve">PSA Renewal Activities</w:t>
      </w:r>
    </w:p>
    <w:p>
      <w:pPr>
        <w:pStyle w:val="Compact"/>
        <w:numPr>
          <w:numId w:val="1001"/>
          <w:ilvl w:val="0"/>
        </w:numPr>
      </w:pPr>
      <w:r>
        <w:t xml:space="preserve">L&amp;M Pipeline Management Activities</w:t>
      </w:r>
    </w:p>
    <w:p>
      <w:pPr>
        <w:pStyle w:val="Heading2"/>
      </w:pPr>
      <w:bookmarkStart w:id="23" w:name="qualifications-for-branch-service-manager"/>
      <w:r>
        <w:t xml:space="preserve">Qualifications for branch service manager</w:t>
      </w:r>
      <w:bookmarkEnd w:id="23"/>
    </w:p>
    <w:p>
      <w:pPr>
        <w:pStyle w:val="Compact"/>
        <w:numPr>
          <w:numId w:val="1002"/>
          <w:ilvl w:val="0"/>
        </w:numPr>
      </w:pPr>
      <w:r>
        <w:t xml:space="preserve">Strong sales and service track record and the ability to communicate effectively with management and clients</w:t>
      </w:r>
    </w:p>
    <w:p>
      <w:pPr>
        <w:pStyle w:val="Compact"/>
        <w:numPr>
          <w:numId w:val="1002"/>
          <w:ilvl w:val="0"/>
        </w:numPr>
      </w:pPr>
      <w:r>
        <w:t xml:space="preserve">Tertiary qualifications in business or engineering and relevant industry experience of 10 years</w:t>
      </w:r>
    </w:p>
    <w:p>
      <w:pPr>
        <w:pStyle w:val="Compact"/>
        <w:numPr>
          <w:numId w:val="1002"/>
          <w:ilvl w:val="0"/>
        </w:numPr>
      </w:pPr>
      <w:r>
        <w:t xml:space="preserve">Service industry experience with expertise in technical services</w:t>
      </w:r>
    </w:p>
    <w:p>
      <w:pPr>
        <w:pStyle w:val="Compact"/>
        <w:numPr>
          <w:numId w:val="1002"/>
          <w:ilvl w:val="0"/>
        </w:numPr>
      </w:pPr>
      <w:r>
        <w:t xml:space="preserve">Performs all business activities with integrity and the highest ethical standards</w:t>
      </w:r>
    </w:p>
    <w:p>
      <w:pPr>
        <w:pStyle w:val="Compact"/>
        <w:numPr>
          <w:numId w:val="1002"/>
          <w:ilvl w:val="0"/>
        </w:numPr>
      </w:pPr>
      <w:r>
        <w:t xml:space="preserve">Drives accountability, inspires, develops and builds teams</w:t>
      </w:r>
    </w:p>
    <w:p>
      <w:pPr>
        <w:pStyle w:val="Compact"/>
        <w:numPr>
          <w:numId w:val="1002"/>
          <w:ilvl w:val="0"/>
        </w:numPr>
      </w:pPr>
      <w:r>
        <w:t xml:space="preserve">Excellent influencer at all organizational levels, including the ability to develop credibility and trust quickly with senior managers/decision makers (internal &amp; external)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ch-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ch-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2021-10-28T13:08:00Z</dcterms:created>
  <dcterms:modified xsi:type="dcterms:W3CDTF">2021-10-28T13:08:00Z</dcterms:modified>
</cp:coreProperties>
</file>