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https://www.velvetjobs.com/job-descriptions/board-designer</w:t>
        </w:r>
      </w:hyperlink>
    </w:p>
    <w:p>
      <w:pPr>
        <w:pStyle w:val="Heading1"/>
      </w:pPr>
      <w:bookmarkStart w:id="21" w:name="example-of-board-designer-job-description"/>
      <w:r>
        <w:t xml:space="preserve">Example of Board Designer Job Description</w:t>
      </w:r>
      <w:bookmarkEnd w:id="21"/>
    </w:p>
    <w:p>
      <w:pPr>
        <w:pStyle w:val="Compact"/>
      </w:pPr>
      <w:r>
        <w:t xml:space="preserve">Our growing company is hiring for a board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oard-designer"/>
      <w:r>
        <w:t xml:space="preserve">Responsibilities for board designer</w:t>
      </w:r>
      <w:bookmarkEnd w:id="22"/>
    </w:p>
    <w:p>
      <w:pPr>
        <w:pStyle w:val="Compact"/>
        <w:numPr>
          <w:numId w:val="1001"/>
          <w:ilvl w:val="0"/>
        </w:numPr>
      </w:pPr>
      <w:r>
        <w:t xml:space="preserve">Responsible for the PCB layout specification, design, test/integrate and release to production of ADVA products</w:t>
      </w:r>
    </w:p>
    <w:p>
      <w:pPr>
        <w:pStyle w:val="Compact"/>
        <w:numPr>
          <w:numId w:val="1001"/>
          <w:ilvl w:val="0"/>
        </w:numPr>
      </w:pPr>
      <w:r>
        <w:t xml:space="preserve">PCB fabrication and documentation release and support for product in production and possible transfer of products to other R&amp;D or manufacturing organizations within ADVA</w:t>
      </w:r>
    </w:p>
    <w:p>
      <w:pPr>
        <w:pStyle w:val="Compact"/>
        <w:numPr>
          <w:numId w:val="1001"/>
          <w:ilvl w:val="0"/>
        </w:numPr>
      </w:pPr>
      <w:r>
        <w:t xml:space="preserve">Creation of the relevant PCB Design files/drawings such as ODB, Geber (GRB) and Fabrication Layer Stack-up per ADVA documentation standards</w:t>
      </w:r>
    </w:p>
    <w:p>
      <w:pPr>
        <w:pStyle w:val="Compact"/>
        <w:numPr>
          <w:numId w:val="1001"/>
          <w:ilvl w:val="0"/>
        </w:numPr>
      </w:pPr>
      <w:r>
        <w:t xml:space="preserve">Responsible for review of the PCB design layout and component placement</w:t>
      </w:r>
    </w:p>
    <w:p>
      <w:pPr>
        <w:pStyle w:val="Compact"/>
        <w:numPr>
          <w:numId w:val="1001"/>
          <w:ilvl w:val="0"/>
        </w:numPr>
      </w:pPr>
      <w:r>
        <w:t xml:space="preserve">Responsible for integration of schematic netlist, mechanical keep-out, component placement and PCB layout guidance within the computer-aided design, CAD tools such as Mentor Graphic Expedition and other Layout Software</w:t>
      </w:r>
    </w:p>
    <w:p>
      <w:pPr>
        <w:pStyle w:val="Compact"/>
        <w:numPr>
          <w:numId w:val="1001"/>
          <w:ilvl w:val="0"/>
        </w:numPr>
      </w:pPr>
      <w:r>
        <w:t xml:space="preserve">Support for Mechanical and Hardware design integration in the PCB Layout pre-ADVA Standards</w:t>
      </w:r>
    </w:p>
    <w:p>
      <w:pPr>
        <w:pStyle w:val="Compact"/>
        <w:numPr>
          <w:numId w:val="1001"/>
          <w:ilvl w:val="0"/>
        </w:numPr>
      </w:pPr>
      <w:r>
        <w:t xml:space="preserve">Release of the PCB Design files in ADVA Product Data Administration (PDA), such as the Agile System</w:t>
      </w:r>
    </w:p>
    <w:p>
      <w:pPr>
        <w:pStyle w:val="Compact"/>
        <w:numPr>
          <w:numId w:val="1001"/>
          <w:ilvl w:val="0"/>
        </w:numPr>
      </w:pPr>
      <w:r>
        <w:t xml:space="preserve">Engineering support for additional PCB respin as required</w:t>
      </w:r>
    </w:p>
    <w:p>
      <w:pPr>
        <w:pStyle w:val="Compact"/>
        <w:numPr>
          <w:numId w:val="1001"/>
          <w:ilvl w:val="0"/>
        </w:numPr>
      </w:pPr>
      <w:r>
        <w:t xml:space="preserve">Proficiency with physical layout and symbol creation using Cadence 16.0 or higher</w:t>
      </w:r>
    </w:p>
    <w:p>
      <w:pPr>
        <w:pStyle w:val="Compact"/>
        <w:numPr>
          <w:numId w:val="1001"/>
          <w:ilvl w:val="0"/>
        </w:numPr>
      </w:pPr>
      <w:r>
        <w:t xml:space="preserve">Experienced with importing third part card designs, exporting card designs to printed circuit-card contractors</w:t>
      </w:r>
    </w:p>
    <w:p>
      <w:pPr>
        <w:pStyle w:val="Heading2"/>
      </w:pPr>
      <w:bookmarkStart w:id="23" w:name="qualifications-for-board-designer"/>
      <w:r>
        <w:t xml:space="preserve">Qualifications for board designer</w:t>
      </w:r>
      <w:bookmarkEnd w:id="23"/>
    </w:p>
    <w:p>
      <w:pPr>
        <w:pStyle w:val="Compact"/>
        <w:numPr>
          <w:numId w:val="1002"/>
          <w:ilvl w:val="0"/>
        </w:numPr>
      </w:pPr>
      <w:r>
        <w:t xml:space="preserve">Knowledge of industry standard learning technologies</w:t>
      </w:r>
    </w:p>
    <w:p>
      <w:pPr>
        <w:pStyle w:val="Compact"/>
        <w:numPr>
          <w:numId w:val="1002"/>
          <w:ilvl w:val="0"/>
        </w:numPr>
      </w:pPr>
      <w:r>
        <w:t xml:space="preserve">Electronics Engineers (BSC)</w:t>
      </w:r>
    </w:p>
    <w:p>
      <w:pPr>
        <w:pStyle w:val="Compact"/>
        <w:numPr>
          <w:numId w:val="1002"/>
          <w:ilvl w:val="0"/>
        </w:numPr>
      </w:pPr>
      <w:r>
        <w:t xml:space="preserve">PCB materials, processes, and finishes, including HDI via structures, RF PCB material stackups, and PCB fabrication processes</w:t>
      </w:r>
    </w:p>
    <w:p>
      <w:pPr>
        <w:pStyle w:val="Compact"/>
        <w:numPr>
          <w:numId w:val="1002"/>
          <w:ilvl w:val="0"/>
        </w:numPr>
      </w:pPr>
      <w:r>
        <w:t xml:space="preserve">Computer-aided manufacturing (CAM) tools and PCB tooling validation (e.g., CAM350, Valor)</w:t>
      </w:r>
    </w:p>
    <w:p>
      <w:pPr>
        <w:pStyle w:val="Compact"/>
        <w:numPr>
          <w:numId w:val="1002"/>
          <w:ilvl w:val="0"/>
        </w:numPr>
      </w:pPr>
      <w:r>
        <w:t xml:space="preserve">Basic drafting using AutoCAD or similar 2D CAD tool</w:t>
      </w:r>
    </w:p>
    <w:p>
      <w:pPr>
        <w:pStyle w:val="Compact"/>
        <w:numPr>
          <w:numId w:val="1002"/>
          <w:ilvl w:val="0"/>
        </w:numPr>
      </w:pPr>
      <w:r>
        <w:t xml:space="preserve">Creation of manufacturing deliverables and assembly documentation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oard-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oard-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2021-10-28T13:18:40Z</dcterms:created>
  <dcterms:modified xsi:type="dcterms:W3CDTF">2021-10-28T13:18:40Z</dcterms:modified>
</cp:coreProperties>
</file>