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https://www.velvetjobs.com/job-descriptions/board-design-engineer</w:t>
        </w:r>
      </w:hyperlink>
    </w:p>
    <w:p>
      <w:pPr>
        <w:pStyle w:val="Heading1"/>
      </w:pPr>
      <w:bookmarkStart w:id="21" w:name="example-of-board-design-engineer-job-description"/>
      <w:r>
        <w:t xml:space="preserve">Example of Board Design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board design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oard-design-engineer"/>
      <w:r>
        <w:t xml:space="preserve">Responsibilities for board design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Hardware Engineering Team to complete Firmware and Hardware Development, Simulation and Verification for digital signal processing and general processing projects</w:t>
      </w:r>
    </w:p>
    <w:p>
      <w:pPr>
        <w:pStyle w:val="Compact"/>
        <w:numPr>
          <w:numId w:val="1001"/>
          <w:ilvl w:val="0"/>
        </w:numPr>
      </w:pPr>
      <w:r>
        <w:t xml:space="preserve">Participates in the overall product development cycle from electrical product conception until start of mass production</w:t>
      </w:r>
    </w:p>
    <w:p>
      <w:pPr>
        <w:pStyle w:val="Compact"/>
        <w:numPr>
          <w:numId w:val="1001"/>
          <w:ilvl w:val="0"/>
        </w:numPr>
      </w:pPr>
      <w:r>
        <w:t xml:space="preserve">Is part of a multidisciplinary team consisting of system architects, SW engineers and other HW disciplines with daily interaction to third parties, procurement and industrialization teams</w:t>
      </w:r>
    </w:p>
    <w:p>
      <w:pPr>
        <w:pStyle w:val="Compact"/>
        <w:numPr>
          <w:numId w:val="1001"/>
          <w:ilvl w:val="0"/>
        </w:numPr>
      </w:pPr>
      <w:r>
        <w:t xml:space="preserve">Performing Hardware design activities for various programs and research projects</w:t>
      </w:r>
    </w:p>
    <w:p>
      <w:pPr>
        <w:pStyle w:val="Compact"/>
        <w:numPr>
          <w:numId w:val="1001"/>
          <w:ilvl w:val="0"/>
        </w:numPr>
      </w:pPr>
      <w:r>
        <w:t xml:space="preserve">Design and develops Printed Circuit Boards (PCBs)</w:t>
      </w:r>
    </w:p>
    <w:p>
      <w:pPr>
        <w:pStyle w:val="Compact"/>
        <w:numPr>
          <w:numId w:val="1001"/>
          <w:ilvl w:val="0"/>
        </w:numPr>
      </w:pPr>
      <w:r>
        <w:t xml:space="preserve">Generates documents using tools for schematic capture</w:t>
      </w:r>
    </w:p>
    <w:p>
      <w:pPr>
        <w:pStyle w:val="Compact"/>
        <w:numPr>
          <w:numId w:val="1001"/>
          <w:ilvl w:val="0"/>
        </w:numPr>
      </w:pPr>
      <w:r>
        <w:t xml:space="preserve">Designs include dense, high-speed, multi-layer boards</w:t>
      </w:r>
    </w:p>
    <w:p>
      <w:pPr>
        <w:pStyle w:val="Compact"/>
        <w:numPr>
          <w:numId w:val="1001"/>
          <w:ilvl w:val="0"/>
        </w:numPr>
      </w:pPr>
      <w:r>
        <w:t xml:space="preserve">Working with multi-disciplinary Hardware Engineering Team to complete cutting edge product development</w:t>
      </w:r>
    </w:p>
    <w:p>
      <w:pPr>
        <w:pStyle w:val="Compact"/>
        <w:numPr>
          <w:numId w:val="1001"/>
          <w:ilvl w:val="0"/>
        </w:numPr>
      </w:pPr>
      <w:r>
        <w:t xml:space="preserve">Understand and develop material selection, impedance calculations, high speed design, cross talk limits, differential pairs, PCB stack-ups, PCB via structures, during the design phase, and generate and perform reviews on the artwork and drawings once the design is ready for fabrication and assembly</w:t>
      </w:r>
    </w:p>
    <w:p>
      <w:pPr>
        <w:pStyle w:val="Compact"/>
        <w:numPr>
          <w:numId w:val="1001"/>
          <w:ilvl w:val="0"/>
        </w:numPr>
      </w:pPr>
      <w:r>
        <w:t xml:space="preserve">Interface with Mechanical engineers, Suppliers, Component Engineering, Program Managers and Project team members as needed to develop cost effective high quality designs</w:t>
      </w:r>
    </w:p>
    <w:p>
      <w:pPr>
        <w:pStyle w:val="Heading2"/>
      </w:pPr>
      <w:bookmarkStart w:id="23" w:name="qualifications-for-board-design-engineer"/>
      <w:r>
        <w:t xml:space="preserve">Qualifications for board design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technical background in both high-speed board and platform design - Ability to work with key resources and stakeholders SV/EV validation, SW, SI/PI/PD, mechanical, thermal, manufacturing</w:t>
      </w:r>
    </w:p>
    <w:p>
      <w:pPr>
        <w:pStyle w:val="Compact"/>
        <w:numPr>
          <w:numId w:val="1002"/>
          <w:ilvl w:val="0"/>
        </w:numPr>
      </w:pPr>
      <w:r>
        <w:t xml:space="preserve">Capacity to work independently and in a solid team environment- Experience with eCAD design tools Cadence OrCAD, Concept &amp; Allegro</w:t>
      </w:r>
    </w:p>
    <w:p>
      <w:pPr>
        <w:pStyle w:val="Compact"/>
        <w:numPr>
          <w:numId w:val="1002"/>
          <w:ilvl w:val="0"/>
        </w:numPr>
      </w:pPr>
      <w:r>
        <w:t xml:space="preserve">Engineering degree or a degree in Computer Science/Telecommunications/Electronic (or you are obtaining it this year) or have up to 5 years of experience</w:t>
      </w:r>
    </w:p>
    <w:p>
      <w:pPr>
        <w:pStyle w:val="Compact"/>
        <w:numPr>
          <w:numId w:val="1002"/>
          <w:ilvl w:val="0"/>
        </w:numPr>
      </w:pPr>
      <w:r>
        <w:t xml:space="preserve">You have a broad interest in HW design (mainly analog)</w:t>
      </w:r>
    </w:p>
    <w:p>
      <w:pPr>
        <w:pStyle w:val="Compact"/>
        <w:numPr>
          <w:numId w:val="1002"/>
          <w:ilvl w:val="0"/>
        </w:numPr>
      </w:pPr>
      <w:r>
        <w:t xml:space="preserve">Broad interest in the Telecom sector</w:t>
      </w:r>
    </w:p>
    <w:p>
      <w:pPr>
        <w:pStyle w:val="Compact"/>
        <w:numPr>
          <w:numId w:val="1002"/>
          <w:ilvl w:val="0"/>
        </w:numPr>
      </w:pPr>
      <w:r>
        <w:t xml:space="preserve">Knowledge of qualifications standards (ANSI, ETSI, MII), ECAD design tools (Mentor Graphics/Valor), xDSL is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ard-desig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ard-desig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2021-10-28T12:49:21Z</dcterms:created>
  <dcterms:modified xsi:type="dcterms:W3CDTF">2021-10-28T12:49:21Z</dcterms:modified>
</cp:coreProperties>
</file>