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https://www.velvetjobs.com/job-descriptions/bm-analyst</w:t>
        </w:r>
      </w:hyperlink>
    </w:p>
    <w:p>
      <w:pPr>
        <w:pStyle w:val="Heading1"/>
      </w:pPr>
      <w:bookmarkStart w:id="21" w:name="example-of-bm-analyst-job-description"/>
      <w:r>
        <w:t xml:space="preserve">Example of BM Analyst Job Description</w:t>
      </w:r>
      <w:bookmarkEnd w:id="21"/>
    </w:p>
    <w:p>
      <w:pPr>
        <w:pStyle w:val="Compact"/>
      </w:pPr>
      <w:r>
        <w:t xml:space="preserve">Our innovative and growing company is searching for experienced candidates for the position of BM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m-analyst"/>
      <w:r>
        <w:t xml:space="preserve">Responsibilities for BM analyst</w:t>
      </w:r>
      <w:bookmarkEnd w:id="22"/>
    </w:p>
    <w:p>
      <w:pPr>
        <w:pStyle w:val="Compact"/>
        <w:numPr>
          <w:numId w:val="1001"/>
          <w:ilvl w:val="0"/>
        </w:numPr>
      </w:pPr>
      <w:r>
        <w:t xml:space="preserve">Drive forecasting and budgeting</w:t>
      </w:r>
    </w:p>
    <w:p>
      <w:pPr>
        <w:pStyle w:val="Compact"/>
        <w:numPr>
          <w:numId w:val="1001"/>
          <w:ilvl w:val="0"/>
        </w:numPr>
      </w:pPr>
      <w:r>
        <w:t xml:space="preserve">Manage thorough and proactive flow of information through delivery of regular and ad hoc management reporting on key business metrics</w:t>
      </w:r>
    </w:p>
    <w:p>
      <w:pPr>
        <w:pStyle w:val="Compact"/>
        <w:numPr>
          <w:numId w:val="1001"/>
          <w:ilvl w:val="0"/>
        </w:numPr>
      </w:pPr>
      <w:r>
        <w:t xml:space="preserve">Lead financial analyses to understand drivers and measure business performance</w:t>
      </w:r>
    </w:p>
    <w:p>
      <w:pPr>
        <w:pStyle w:val="Compact"/>
        <w:numPr>
          <w:numId w:val="1001"/>
          <w:ilvl w:val="0"/>
        </w:numPr>
      </w:pPr>
      <w:r>
        <w:t xml:space="preserve">Support strategic initiatives by conducting analyses and developing business cases – , new market and product initiatives, pricing, operating model changes</w:t>
      </w:r>
    </w:p>
    <w:p>
      <w:pPr>
        <w:pStyle w:val="Compact"/>
        <w:numPr>
          <w:numId w:val="1001"/>
          <w:ilvl w:val="0"/>
        </w:numPr>
      </w:pPr>
      <w:r>
        <w:t xml:space="preserve">Enhance business performance measurement and forecasting processes by developing better models, improving current processes and identifying more applicable measurements</w:t>
      </w:r>
    </w:p>
    <w:p>
      <w:pPr>
        <w:pStyle w:val="Compact"/>
        <w:numPr>
          <w:numId w:val="1001"/>
          <w:ilvl w:val="0"/>
        </w:numPr>
      </w:pPr>
      <w:r>
        <w:t xml:space="preserve">Production of daily P&amp;L, review of breaks between risk management system and PnL aggregator, explain differences to trader predicts, provide Greek based market commentary, obtain trader sign off</w:t>
      </w:r>
    </w:p>
    <w:p>
      <w:pPr>
        <w:pStyle w:val="Compact"/>
        <w:numPr>
          <w:numId w:val="1001"/>
          <w:ilvl w:val="0"/>
        </w:numPr>
      </w:pPr>
      <w:r>
        <w:t xml:space="preserve">Coordination key business partners across Finance and other areas on projects and issue resolution</w:t>
      </w:r>
    </w:p>
    <w:p>
      <w:pPr>
        <w:pStyle w:val="Compact"/>
        <w:numPr>
          <w:numId w:val="1001"/>
          <w:ilvl w:val="0"/>
        </w:numPr>
      </w:pPr>
      <w:r>
        <w:t xml:space="preserve">Assist the TS Head in driving and executing the strategic initiatives and financial goals of India</w:t>
      </w:r>
    </w:p>
    <w:p>
      <w:pPr>
        <w:pStyle w:val="Compact"/>
        <w:numPr>
          <w:numId w:val="1001"/>
          <w:ilvl w:val="0"/>
        </w:numPr>
      </w:pPr>
      <w:r>
        <w:t xml:space="preserve">Support Corporate Banking and cross-LOB initiatives, ranging from business agenda, investments, location strategy to risk &amp; control</w:t>
      </w:r>
    </w:p>
    <w:p>
      <w:pPr>
        <w:pStyle w:val="Compact"/>
        <w:numPr>
          <w:numId w:val="1001"/>
          <w:ilvl w:val="0"/>
        </w:numPr>
      </w:pPr>
      <w:r>
        <w:t xml:space="preserve">On-going analysis to help drive growth, resourcing and prioritization decisions</w:t>
      </w:r>
    </w:p>
    <w:p>
      <w:pPr>
        <w:pStyle w:val="Heading2"/>
      </w:pPr>
      <w:bookmarkStart w:id="23" w:name="qualifications-for-bm-analyst"/>
      <w:r>
        <w:t xml:space="preserve">Qualifications for BM analyst</w:t>
      </w:r>
      <w:bookmarkEnd w:id="23"/>
    </w:p>
    <w:p>
      <w:pPr>
        <w:pStyle w:val="Compact"/>
        <w:numPr>
          <w:numId w:val="1002"/>
          <w:ilvl w:val="0"/>
        </w:numPr>
      </w:pPr>
      <w:r>
        <w:t xml:space="preserve">Strong project-management abilities, prioritising skills &amp; ability to work on own initiative</w:t>
      </w:r>
    </w:p>
    <w:p>
      <w:pPr>
        <w:pStyle w:val="Compact"/>
        <w:numPr>
          <w:numId w:val="1002"/>
          <w:ilvl w:val="0"/>
        </w:numPr>
      </w:pPr>
      <w:r>
        <w:t xml:space="preserve">Accurate budget-management and financial reconciliation</w:t>
      </w:r>
    </w:p>
    <w:p>
      <w:pPr>
        <w:pStyle w:val="Compact"/>
        <w:numPr>
          <w:numId w:val="1002"/>
          <w:ilvl w:val="0"/>
        </w:numPr>
      </w:pPr>
      <w:r>
        <w:t xml:space="preserve">Ability to multi-task, deliver a high volume of projects simultaneously and to work to strict deadlines</w:t>
      </w:r>
    </w:p>
    <w:p>
      <w:pPr>
        <w:pStyle w:val="Compact"/>
        <w:numPr>
          <w:numId w:val="1002"/>
          <w:ilvl w:val="0"/>
        </w:numPr>
      </w:pPr>
      <w:r>
        <w:t xml:space="preserve">Candidates will primarily have a proven track-record in financial roadshow-management (minimum of 2 years experience)</w:t>
      </w:r>
    </w:p>
    <w:p>
      <w:pPr>
        <w:pStyle w:val="Compact"/>
        <w:numPr>
          <w:numId w:val="1002"/>
          <w:ilvl w:val="0"/>
        </w:numPr>
      </w:pPr>
      <w:r>
        <w:t xml:space="preserve">Experience of managing schedules using a web-based scheduling/event management tool – Deal Logic/Deal Axis preferred</w:t>
      </w:r>
    </w:p>
    <w:p>
      <w:pPr>
        <w:pStyle w:val="Compact"/>
        <w:numPr>
          <w:numId w:val="1002"/>
          <w:ilvl w:val="0"/>
        </w:numPr>
      </w:pPr>
      <w:r>
        <w:t xml:space="preserve">Experience with FACTSET an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m-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m-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2021-10-28T18:33:33Z</dcterms:created>
  <dcterms:modified xsi:type="dcterms:W3CDTF">2021-10-28T18:33:33Z</dcterms:modified>
</cp:coreProperties>
</file>