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https://www.velvetjobs.com/job-descriptions/biostatistician</w:t>
        </w:r>
      </w:hyperlink>
    </w:p>
    <w:p>
      <w:pPr>
        <w:pStyle w:val="Heading1"/>
      </w:pPr>
      <w:bookmarkStart w:id="21" w:name="example-of-biostatistician-job-description"/>
      <w:r>
        <w:t xml:space="preserve">Example of Biostatistician Job Description</w:t>
      </w:r>
      <w:bookmarkEnd w:id="21"/>
    </w:p>
    <w:p>
      <w:pPr>
        <w:pStyle w:val="Compact"/>
      </w:pPr>
      <w:r>
        <w:t xml:space="preserve">Our innovative and growing company is looking to fill the role of biostatistician.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ostatistician"/>
      <w:r>
        <w:t xml:space="preserve">Responsibilities for biostatistician</w:t>
      </w:r>
      <w:bookmarkEnd w:id="22"/>
    </w:p>
    <w:p>
      <w:pPr>
        <w:pStyle w:val="Compact"/>
        <w:numPr>
          <w:numId w:val="1001"/>
          <w:ilvl w:val="0"/>
        </w:numPr>
      </w:pPr>
      <w:r>
        <w:t xml:space="preserve">Provide statistical collaboration and/or consultation to research scientists, investigators, database designers, and managers of WRAIR/NMRC and outside clients</w:t>
      </w:r>
    </w:p>
    <w:p>
      <w:pPr>
        <w:pStyle w:val="Compact"/>
        <w:numPr>
          <w:numId w:val="1001"/>
          <w:ilvl w:val="0"/>
        </w:numPr>
      </w:pPr>
      <w:r>
        <w:t xml:space="preserve">Assist in the development of formal experimental protocols subject to the Army, Navy, and Animal Welfare Regulations</w:t>
      </w:r>
    </w:p>
    <w:p>
      <w:pPr>
        <w:pStyle w:val="Compact"/>
        <w:numPr>
          <w:numId w:val="1001"/>
          <w:ilvl w:val="0"/>
        </w:numPr>
      </w:pPr>
      <w:r>
        <w:t xml:space="preserve">Assist in the development of the statistical portion of human protocols</w:t>
      </w:r>
    </w:p>
    <w:p>
      <w:pPr>
        <w:pStyle w:val="Compact"/>
        <w:numPr>
          <w:numId w:val="1001"/>
          <w:ilvl w:val="0"/>
        </w:numPr>
      </w:pPr>
      <w:r>
        <w:t xml:space="preserve">Apply a variety of biostatistical methods and tools</w:t>
      </w:r>
    </w:p>
    <w:p>
      <w:pPr>
        <w:pStyle w:val="Compact"/>
        <w:numPr>
          <w:numId w:val="1001"/>
          <w:ilvl w:val="0"/>
        </w:numPr>
      </w:pPr>
      <w:r>
        <w:t xml:space="preserve">Document critical reviews at an appropriate level for the intended audience</w:t>
      </w:r>
    </w:p>
    <w:p>
      <w:pPr>
        <w:pStyle w:val="Compact"/>
        <w:numPr>
          <w:numId w:val="1001"/>
          <w:ilvl w:val="0"/>
        </w:numPr>
      </w:pPr>
      <w:r>
        <w:t xml:space="preserve">Status report meeting with COR will occur on a weekly basis with Tuesday as the targeted day</w:t>
      </w:r>
    </w:p>
    <w:p>
      <w:pPr>
        <w:pStyle w:val="Compact"/>
        <w:numPr>
          <w:numId w:val="1001"/>
          <w:ilvl w:val="0"/>
        </w:numPr>
      </w:pPr>
      <w:r>
        <w:t xml:space="preserve">Products provided to the customers shall be free of obvious errors and consistent with statistical methods published in peer reviewed literatures</w:t>
      </w:r>
    </w:p>
    <w:p>
      <w:pPr>
        <w:pStyle w:val="Compact"/>
        <w:numPr>
          <w:numId w:val="1001"/>
          <w:ilvl w:val="0"/>
        </w:numPr>
      </w:pPr>
      <w:r>
        <w:t xml:space="preserve">Preparation of sections of statistical reports, input into Clinical Study Reports, under the supervision of senior statistical staff</w:t>
      </w:r>
    </w:p>
    <w:p>
      <w:pPr>
        <w:pStyle w:val="Compact"/>
        <w:numPr>
          <w:numId w:val="1001"/>
          <w:ilvl w:val="0"/>
        </w:numPr>
      </w:pPr>
      <w:r>
        <w:t xml:space="preserve">Display interpersonal and effective communication skills</w:t>
      </w:r>
    </w:p>
    <w:p>
      <w:pPr>
        <w:pStyle w:val="Compact"/>
        <w:numPr>
          <w:numId w:val="1001"/>
          <w:ilvl w:val="0"/>
        </w:numPr>
      </w:pPr>
      <w:r>
        <w:t xml:space="preserve">Be responsible for the statistical designs of clinical/epidemiological studies, creating statistical sections for study synopses and protocols</w:t>
      </w:r>
    </w:p>
    <w:p>
      <w:pPr>
        <w:pStyle w:val="Heading2"/>
      </w:pPr>
      <w:bookmarkStart w:id="23" w:name="qualifications-for-biostatistician"/>
      <w:r>
        <w:t xml:space="preserve">Qualifications for biostatistician</w:t>
      </w:r>
      <w:bookmarkEnd w:id="23"/>
    </w:p>
    <w:p>
      <w:pPr>
        <w:pStyle w:val="Compact"/>
        <w:numPr>
          <w:numId w:val="1002"/>
          <w:ilvl w:val="0"/>
        </w:numPr>
      </w:pPr>
      <w:r>
        <w:t xml:space="preserve">Ensures compliance to applicable ISMS policies and procedures</w:t>
      </w:r>
    </w:p>
    <w:p>
      <w:pPr>
        <w:pStyle w:val="Compact"/>
        <w:numPr>
          <w:numId w:val="1002"/>
          <w:ilvl w:val="0"/>
        </w:numPr>
      </w:pPr>
      <w:r>
        <w:t xml:space="preserve">Oversees data management (auditing, editing &amp; analysis) and quality control of study databases</w:t>
      </w:r>
    </w:p>
    <w:p>
      <w:pPr>
        <w:pStyle w:val="Compact"/>
        <w:numPr>
          <w:numId w:val="1002"/>
          <w:ilvl w:val="0"/>
        </w:numPr>
      </w:pPr>
      <w:r>
        <w:t xml:space="preserve">Participates in project development from beginning to end</w:t>
      </w:r>
    </w:p>
    <w:p>
      <w:pPr>
        <w:pStyle w:val="Compact"/>
        <w:numPr>
          <w:numId w:val="1002"/>
          <w:ilvl w:val="0"/>
        </w:numPr>
      </w:pPr>
      <w:r>
        <w:t xml:space="preserve">Work will be performed in an office environment with a low to moderate noise level</w:t>
      </w:r>
    </w:p>
    <w:p>
      <w:pPr>
        <w:pStyle w:val="Compact"/>
        <w:numPr>
          <w:numId w:val="1002"/>
          <w:ilvl w:val="0"/>
        </w:numPr>
      </w:pPr>
      <w:r>
        <w:t xml:space="preserve">Candidates must be a US citizen or permanent resident</w:t>
      </w:r>
    </w:p>
    <w:p>
      <w:pPr>
        <w:pStyle w:val="Compact"/>
        <w:numPr>
          <w:numId w:val="1002"/>
          <w:ilvl w:val="0"/>
        </w:numPr>
      </w:pPr>
      <w:r>
        <w:t xml:space="preserve">Candidates must be able to pass a Minimum Background Investigation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ostatist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ostatist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2021-10-28T18:36:40Z</dcterms:created>
  <dcterms:modified xsi:type="dcterms:W3CDTF">2021-10-28T18:36:40Z</dcterms:modified>
</cp:coreProperties>
</file>