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https://www.velvetjobs.com/job-descriptions/biology-professor</w:t>
        </w:r>
      </w:hyperlink>
    </w:p>
    <w:p>
      <w:pPr>
        <w:pStyle w:val="Heading1"/>
      </w:pPr>
      <w:bookmarkStart w:id="21" w:name="example-of-biology-professor-job-description"/>
      <w:r>
        <w:t xml:space="preserve">Example of Biology Professor Job Description</w:t>
      </w:r>
      <w:bookmarkEnd w:id="21"/>
    </w:p>
    <w:p>
      <w:pPr>
        <w:pStyle w:val="Compact"/>
      </w:pPr>
      <w:r>
        <w:t xml:space="preserve">Our company is hiring for a biology professor.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biology-professor"/>
      <w:r>
        <w:t xml:space="preserve">Responsibilities for biology professor</w:t>
      </w:r>
      <w:bookmarkEnd w:id="22"/>
    </w:p>
    <w:p>
      <w:pPr>
        <w:pStyle w:val="Compact"/>
        <w:numPr>
          <w:numId w:val="1001"/>
          <w:ilvl w:val="0"/>
        </w:numPr>
      </w:pPr>
      <w:r>
        <w:t xml:space="preserve">Continue productivity in scholarly works</w:t>
      </w:r>
    </w:p>
    <w:p>
      <w:pPr>
        <w:pStyle w:val="Compact"/>
        <w:numPr>
          <w:numId w:val="1001"/>
          <w:ilvl w:val="0"/>
        </w:numPr>
      </w:pPr>
      <w:r>
        <w:t xml:space="preserve">Mentor students in doing independent study projects</w:t>
      </w:r>
    </w:p>
    <w:p>
      <w:pPr>
        <w:pStyle w:val="Compact"/>
        <w:numPr>
          <w:numId w:val="1001"/>
          <w:ilvl w:val="0"/>
        </w:numPr>
      </w:pPr>
      <w:r>
        <w:t xml:space="preserve">Provide academic student advisement</w:t>
      </w:r>
    </w:p>
    <w:p>
      <w:pPr>
        <w:pStyle w:val="Compact"/>
        <w:numPr>
          <w:numId w:val="1001"/>
          <w:ilvl w:val="0"/>
        </w:numPr>
      </w:pPr>
      <w:r>
        <w:t xml:space="preserve">Contribute to the department’s curriculum development efforts</w:t>
      </w:r>
    </w:p>
    <w:p>
      <w:pPr>
        <w:pStyle w:val="Compact"/>
        <w:numPr>
          <w:numId w:val="1001"/>
          <w:ilvl w:val="0"/>
        </w:numPr>
      </w:pPr>
      <w:r>
        <w:t xml:space="preserve">Teaching responsibilities will include an upper level undergraduate course in vascular plant taxonomy and a graduate course in the candidate’s area of expertise</w:t>
      </w:r>
    </w:p>
    <w:p>
      <w:pPr>
        <w:pStyle w:val="Compact"/>
        <w:numPr>
          <w:numId w:val="1001"/>
          <w:ilvl w:val="0"/>
        </w:numPr>
      </w:pPr>
      <w:r>
        <w:t xml:space="preserve">The successful candidate will also be expected to contribute to the enhancement of the breadth of research areas for the growing demands of our undergraduate capstone and honors thesis research</w:t>
      </w:r>
    </w:p>
    <w:p>
      <w:pPr>
        <w:pStyle w:val="Compact"/>
        <w:numPr>
          <w:numId w:val="1001"/>
          <w:ilvl w:val="0"/>
        </w:numPr>
      </w:pPr>
      <w:r>
        <w:t xml:space="preserve">Teach in undergraduate programs, including classroom and laboratory settings</w:t>
      </w:r>
    </w:p>
    <w:p>
      <w:pPr>
        <w:pStyle w:val="Compact"/>
        <w:numPr>
          <w:numId w:val="1001"/>
          <w:ilvl w:val="0"/>
        </w:numPr>
      </w:pPr>
      <w:r>
        <w:t xml:space="preserve">Development of curriculum</w:t>
      </w:r>
    </w:p>
    <w:p>
      <w:pPr>
        <w:pStyle w:val="Compact"/>
        <w:numPr>
          <w:numId w:val="1001"/>
          <w:ilvl w:val="0"/>
        </w:numPr>
      </w:pPr>
      <w:r>
        <w:t xml:space="preserve">Other duties related to program needs</w:t>
      </w:r>
    </w:p>
    <w:p>
      <w:pPr>
        <w:pStyle w:val="Compact"/>
        <w:numPr>
          <w:numId w:val="1001"/>
          <w:ilvl w:val="0"/>
        </w:numPr>
      </w:pPr>
      <w:r>
        <w:t xml:space="preserve">Teaching, research and service</w:t>
      </w:r>
    </w:p>
    <w:p>
      <w:pPr>
        <w:pStyle w:val="Heading2"/>
      </w:pPr>
      <w:bookmarkStart w:id="23" w:name="qualifications-for-biology-professor"/>
      <w:r>
        <w:t xml:space="preserve">Qualifications for biology professor</w:t>
      </w:r>
      <w:bookmarkEnd w:id="23"/>
    </w:p>
    <w:p>
      <w:pPr>
        <w:pStyle w:val="Compact"/>
        <w:numPr>
          <w:numId w:val="1002"/>
          <w:ilvl w:val="0"/>
        </w:numPr>
      </w:pPr>
      <w:r>
        <w:t xml:space="preserve">Ability to teach introductory biology courses, and contribute to the core curriculum and upper division courses in area of specialization</w:t>
      </w:r>
    </w:p>
    <w:p>
      <w:pPr>
        <w:pStyle w:val="Compact"/>
        <w:numPr>
          <w:numId w:val="1002"/>
          <w:ilvl w:val="0"/>
        </w:numPr>
      </w:pPr>
      <w:r>
        <w:t xml:space="preserve">Ability to work collegially and effectively with university students, faculty, and staff the surrounding community</w:t>
      </w:r>
    </w:p>
    <w:p>
      <w:pPr>
        <w:pStyle w:val="Compact"/>
        <w:numPr>
          <w:numId w:val="1002"/>
          <w:ilvl w:val="0"/>
        </w:numPr>
      </w:pPr>
      <w:r>
        <w:t xml:space="preserve">Strong interpersonal skills are required, both written and oral, high level of sophistication and maturity in social and professional settings</w:t>
      </w:r>
    </w:p>
    <w:p>
      <w:pPr>
        <w:pStyle w:val="Compact"/>
        <w:numPr>
          <w:numId w:val="1002"/>
          <w:ilvl w:val="0"/>
        </w:numPr>
      </w:pPr>
      <w:r>
        <w:t xml:space="preserve">Master's degree with 18 graduate credit hours in Biology</w:t>
      </w:r>
    </w:p>
    <w:p>
      <w:pPr>
        <w:pStyle w:val="Compact"/>
        <w:numPr>
          <w:numId w:val="1002"/>
          <w:ilvl w:val="0"/>
        </w:numPr>
      </w:pPr>
      <w:r>
        <w:t xml:space="preserve">Demonstrate familiarity with appropriate lab equipment</w:t>
      </w:r>
    </w:p>
    <w:p>
      <w:pPr>
        <w:pStyle w:val="Compact"/>
        <w:numPr>
          <w:numId w:val="1002"/>
          <w:ilvl w:val="0"/>
        </w:numPr>
      </w:pPr>
      <w:r>
        <w:t xml:space="preserve">Computer literacy including ability to communicate and develop teaching materials and enter grades electronically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iology-profess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iology-profess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2021-10-28T12:49:39Z</dcterms:created>
  <dcterms:modified xsi:type="dcterms:W3CDTF">2021-10-28T12:49:39Z</dcterms:modified>
</cp:coreProperties>
</file>