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https://www.velvetjobs.com/job-descriptions/bilingual-spanish</w:t>
        </w:r>
      </w:hyperlink>
    </w:p>
    <w:p>
      <w:pPr>
        <w:pStyle w:val="Heading1"/>
      </w:pPr>
      <w:bookmarkStart w:id="21" w:name="example-of-bilingual-spanish-job-description"/>
      <w:r>
        <w:t xml:space="preserve">Example of Bilingual Spanish Job Description</w:t>
      </w:r>
      <w:bookmarkEnd w:id="21"/>
    </w:p>
    <w:p>
      <w:pPr>
        <w:pStyle w:val="Compact"/>
      </w:pPr>
      <w:r>
        <w:t xml:space="preserve">Our company is growing rapidly and is looking for a bilingual spanish.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spanish"/>
      <w:r>
        <w:t xml:space="preserve">Responsibilities for bilingual spanish</w:t>
      </w:r>
      <w:bookmarkEnd w:id="22"/>
    </w:p>
    <w:p>
      <w:pPr>
        <w:pStyle w:val="Compact"/>
        <w:numPr>
          <w:numId w:val="1001"/>
          <w:ilvl w:val="0"/>
        </w:numPr>
      </w:pPr>
      <w:r>
        <w:t xml:space="preserve">Operate and maintain fixed asset depreciation program</w:t>
      </w:r>
    </w:p>
    <w:p>
      <w:pPr>
        <w:pStyle w:val="Compact"/>
        <w:numPr>
          <w:numId w:val="1001"/>
          <w:ilvl w:val="0"/>
        </w:numPr>
      </w:pPr>
      <w:r>
        <w:t xml:space="preserve">Prepare timely month-end account reconciliations for all cash amounts</w:t>
      </w:r>
    </w:p>
    <w:p>
      <w:pPr>
        <w:pStyle w:val="Compact"/>
        <w:numPr>
          <w:numId w:val="1001"/>
          <w:ilvl w:val="0"/>
        </w:numPr>
      </w:pPr>
      <w:r>
        <w:t xml:space="preserve">Complete assigned duties within the month-end process</w:t>
      </w:r>
    </w:p>
    <w:p>
      <w:pPr>
        <w:pStyle w:val="Compact"/>
        <w:numPr>
          <w:numId w:val="1001"/>
          <w:ilvl w:val="0"/>
        </w:numPr>
      </w:pPr>
      <w:r>
        <w:t xml:space="preserve">Provide customized reports to managers, highlighting potential risks/conflicts</w:t>
      </w:r>
    </w:p>
    <w:p>
      <w:pPr>
        <w:pStyle w:val="Compact"/>
        <w:numPr>
          <w:numId w:val="1001"/>
          <w:ilvl w:val="0"/>
        </w:numPr>
      </w:pPr>
      <w:r>
        <w:t xml:space="preserve">Analyze and research potential clients, and evaluate complex business relationships</w:t>
      </w:r>
    </w:p>
    <w:p>
      <w:pPr>
        <w:pStyle w:val="Compact"/>
        <w:numPr>
          <w:numId w:val="1001"/>
          <w:ilvl w:val="0"/>
        </w:numPr>
      </w:pPr>
      <w:r>
        <w:t xml:space="preserve">Responsible for working with new clients on a global scale, largely within Latin America</w:t>
      </w:r>
    </w:p>
    <w:p>
      <w:pPr>
        <w:pStyle w:val="Compact"/>
        <w:numPr>
          <w:numId w:val="1001"/>
          <w:ilvl w:val="0"/>
        </w:numPr>
      </w:pPr>
      <w:r>
        <w:t xml:space="preserve">Process invoices for the morning orders</w:t>
      </w:r>
    </w:p>
    <w:p>
      <w:pPr>
        <w:pStyle w:val="Compact"/>
        <w:numPr>
          <w:numId w:val="1001"/>
          <w:ilvl w:val="0"/>
        </w:numPr>
      </w:pPr>
      <w:r>
        <w:t xml:space="preserve">Ensure correct product is being delivered and the proper signature was received</w:t>
      </w:r>
    </w:p>
    <w:p>
      <w:pPr>
        <w:pStyle w:val="Compact"/>
        <w:numPr>
          <w:numId w:val="1001"/>
          <w:ilvl w:val="0"/>
        </w:numPr>
      </w:pPr>
      <w:r>
        <w:t xml:space="preserve">Cycle counts to ensure products are organized, in the right location, and have the correct quantities</w:t>
      </w:r>
    </w:p>
    <w:p>
      <w:pPr>
        <w:pStyle w:val="Compact"/>
        <w:numPr>
          <w:numId w:val="1001"/>
          <w:ilvl w:val="0"/>
        </w:numPr>
      </w:pPr>
      <w:r>
        <w:t xml:space="preserve">Answer phones and assist sales members, drivers, and customers with delivery concerns</w:t>
      </w:r>
    </w:p>
    <w:p>
      <w:pPr>
        <w:pStyle w:val="Heading2"/>
      </w:pPr>
      <w:bookmarkStart w:id="23" w:name="qualifications-for-bilingual-spanish"/>
      <w:r>
        <w:t xml:space="preserve">Qualifications for bilingual spanish</w:t>
      </w:r>
      <w:bookmarkEnd w:id="23"/>
    </w:p>
    <w:p>
      <w:pPr>
        <w:pStyle w:val="Compact"/>
        <w:numPr>
          <w:numId w:val="1002"/>
          <w:ilvl w:val="0"/>
        </w:numPr>
      </w:pPr>
      <w:r>
        <w:t xml:space="preserve">Experience working with global, cross-functional teams and/or remote working with a willingness to travel</w:t>
      </w:r>
    </w:p>
    <w:p>
      <w:pPr>
        <w:pStyle w:val="Compact"/>
        <w:numPr>
          <w:numId w:val="1002"/>
          <w:ilvl w:val="0"/>
        </w:numPr>
      </w:pPr>
      <w:r>
        <w:t xml:space="preserve">Where applicable, serves as the primary interface with Aon Client</w:t>
      </w:r>
    </w:p>
    <w:p>
      <w:pPr>
        <w:pStyle w:val="Compact"/>
        <w:numPr>
          <w:numId w:val="1002"/>
          <w:ilvl w:val="0"/>
        </w:numPr>
      </w:pPr>
      <w:r>
        <w:t xml:space="preserve">High School Diploma or GED and a minimum of 3 years Customer Service related experience</w:t>
      </w:r>
    </w:p>
    <w:p>
      <w:pPr>
        <w:pStyle w:val="Compact"/>
        <w:numPr>
          <w:numId w:val="1002"/>
          <w:ilvl w:val="0"/>
        </w:numPr>
      </w:pPr>
      <w:r>
        <w:t xml:space="preserve">Bilingual English/Spanish, able to speak and write English and Spanish fluently</w:t>
      </w:r>
    </w:p>
    <w:p>
      <w:pPr>
        <w:pStyle w:val="Compact"/>
        <w:numPr>
          <w:numId w:val="1002"/>
          <w:ilvl w:val="0"/>
        </w:numPr>
      </w:pPr>
      <w:r>
        <w:t xml:space="preserve">Demonstrated sound judgment and even temperament</w:t>
      </w:r>
    </w:p>
    <w:p>
      <w:pPr>
        <w:pStyle w:val="Compact"/>
        <w:numPr>
          <w:numId w:val="1002"/>
          <w:ilvl w:val="0"/>
        </w:numPr>
      </w:pPr>
      <w:r>
        <w:t xml:space="preserve">Ability to learn and apply evidence-based principles to case management in order to foster professional alliances with program participants and encourage compliance with program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spanis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spani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2021-10-28T12:55:17Z</dcterms:created>
  <dcterms:modified xsi:type="dcterms:W3CDTF">2021-10-28T12:55:17Z</dcterms:modified>
</cp:coreProperties>
</file>