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https://www.velvetjobs.com/job-descriptions/bilingual-customer-service-rep</w:t>
        </w:r>
      </w:hyperlink>
    </w:p>
    <w:p>
      <w:pPr>
        <w:pStyle w:val="Heading1"/>
      </w:pPr>
      <w:bookmarkStart w:id="21" w:name="example-of-bilingual-customer-service-rep-job-description"/>
      <w:r>
        <w:t xml:space="preserve">Example of Bilingual Customer Service Rep Job Description</w:t>
      </w:r>
      <w:bookmarkEnd w:id="21"/>
    </w:p>
    <w:p>
      <w:pPr>
        <w:pStyle w:val="Compact"/>
      </w:pPr>
      <w:r>
        <w:t xml:space="preserve">Our innovative and growing company is hiring for a bilingual customer service rep.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ingual-customer-service-rep"/>
      <w:r>
        <w:t xml:space="preserve">Responsibilities for bilingual customer service rep</w:t>
      </w:r>
      <w:bookmarkEnd w:id="22"/>
    </w:p>
    <w:p>
      <w:pPr>
        <w:pStyle w:val="Compact"/>
        <w:numPr>
          <w:numId w:val="1001"/>
          <w:ilvl w:val="0"/>
        </w:numPr>
      </w:pPr>
      <w:r>
        <w:t xml:space="preserve">Maintain a minimum of 85% of daily average case volume in the Service Cloud of Customer Solutions Sales Team</w:t>
      </w:r>
    </w:p>
    <w:p>
      <w:pPr>
        <w:pStyle w:val="Compact"/>
        <w:numPr>
          <w:numId w:val="1001"/>
          <w:ilvl w:val="0"/>
        </w:numPr>
      </w:pPr>
      <w:r>
        <w:t xml:space="preserve">Maintain a minimum of 98% "error free" cases</w:t>
      </w:r>
    </w:p>
    <w:p>
      <w:pPr>
        <w:pStyle w:val="Compact"/>
        <w:numPr>
          <w:numId w:val="1001"/>
          <w:ilvl w:val="0"/>
        </w:numPr>
      </w:pPr>
      <w:r>
        <w:t xml:space="preserve">Order Entry and Order Confirmations</w:t>
      </w:r>
    </w:p>
    <w:p>
      <w:pPr>
        <w:pStyle w:val="Compact"/>
        <w:numPr>
          <w:numId w:val="1001"/>
          <w:ilvl w:val="0"/>
        </w:numPr>
      </w:pPr>
      <w:r>
        <w:t xml:space="preserve">Pricing Issue follow-ups</w:t>
      </w:r>
    </w:p>
    <w:p>
      <w:pPr>
        <w:pStyle w:val="Compact"/>
        <w:numPr>
          <w:numId w:val="1001"/>
          <w:ilvl w:val="0"/>
        </w:numPr>
      </w:pPr>
      <w:r>
        <w:t xml:space="preserve">EDI/GHX Order Management</w:t>
      </w:r>
    </w:p>
    <w:p>
      <w:pPr>
        <w:pStyle w:val="Compact"/>
        <w:numPr>
          <w:numId w:val="1001"/>
          <w:ilvl w:val="0"/>
        </w:numPr>
      </w:pPr>
      <w:r>
        <w:t xml:space="preserve">Credits and Return Requests</w:t>
      </w:r>
    </w:p>
    <w:p>
      <w:pPr>
        <w:pStyle w:val="Compact"/>
        <w:numPr>
          <w:numId w:val="1001"/>
          <w:ilvl w:val="0"/>
        </w:numPr>
      </w:pPr>
      <w:r>
        <w:t xml:space="preserve">Order inquiry requests</w:t>
      </w:r>
    </w:p>
    <w:p>
      <w:pPr>
        <w:pStyle w:val="Compact"/>
        <w:numPr>
          <w:numId w:val="1001"/>
          <w:ilvl w:val="0"/>
        </w:numPr>
      </w:pPr>
      <w:r>
        <w:t xml:space="preserve">End of day Sales reporting</w:t>
      </w:r>
    </w:p>
    <w:p>
      <w:pPr>
        <w:pStyle w:val="Compact"/>
        <w:numPr>
          <w:numId w:val="1001"/>
          <w:ilvl w:val="0"/>
        </w:numPr>
      </w:pPr>
      <w:r>
        <w:t xml:space="preserve">Chemical Invoicing o Integration Order updates</w:t>
      </w:r>
    </w:p>
    <w:p>
      <w:pPr>
        <w:pStyle w:val="Compact"/>
        <w:numPr>
          <w:numId w:val="1001"/>
          <w:ilvl w:val="0"/>
        </w:numPr>
      </w:pPr>
      <w:r>
        <w:t xml:space="preserve">Pending Approval order follow-up</w:t>
      </w:r>
    </w:p>
    <w:p>
      <w:pPr>
        <w:pStyle w:val="Heading2"/>
      </w:pPr>
      <w:bookmarkStart w:id="23" w:name="qualifications-for-bilingual-customer-service-rep"/>
      <w:r>
        <w:t xml:space="preserve">Qualifications for bilingual customer service rep</w:t>
      </w:r>
      <w:bookmarkEnd w:id="23"/>
    </w:p>
    <w:p>
      <w:pPr>
        <w:pStyle w:val="Compact"/>
        <w:numPr>
          <w:numId w:val="1002"/>
          <w:ilvl w:val="0"/>
        </w:numPr>
      </w:pPr>
      <w:r>
        <w:t xml:space="preserve">Bi-Lingual English/Spanish or English/Korean is highly desirable</w:t>
      </w:r>
    </w:p>
    <w:p>
      <w:pPr>
        <w:pStyle w:val="Compact"/>
        <w:numPr>
          <w:numId w:val="1002"/>
          <w:ilvl w:val="0"/>
        </w:numPr>
      </w:pPr>
      <w:r>
        <w:t xml:space="preserve">Six (6) months to two (2) years customer service experience is required</w:t>
      </w:r>
    </w:p>
    <w:p>
      <w:pPr>
        <w:pStyle w:val="Compact"/>
        <w:numPr>
          <w:numId w:val="1002"/>
          <w:ilvl w:val="0"/>
        </w:numPr>
      </w:pPr>
      <w:r>
        <w:t xml:space="preserve">High volume call center experience is preferred</w:t>
      </w:r>
    </w:p>
    <w:p>
      <w:pPr>
        <w:pStyle w:val="Compact"/>
        <w:numPr>
          <w:numId w:val="1002"/>
          <w:ilvl w:val="0"/>
        </w:numPr>
      </w:pPr>
      <w:r>
        <w:t xml:space="preserve">Auto Finance industry experience is highly preferred</w:t>
      </w:r>
    </w:p>
    <w:p>
      <w:pPr>
        <w:pStyle w:val="Compact"/>
        <w:numPr>
          <w:numId w:val="1002"/>
          <w:ilvl w:val="0"/>
        </w:numPr>
      </w:pPr>
      <w:r>
        <w:t xml:space="preserve">High School education required, at least two years of college preferred</w:t>
      </w:r>
    </w:p>
    <w:p>
      <w:pPr>
        <w:pStyle w:val="Compact"/>
        <w:numPr>
          <w:numId w:val="1002"/>
          <w:ilvl w:val="0"/>
        </w:numPr>
      </w:pPr>
      <w:r>
        <w:t xml:space="preserve">Experience with handling beneficiary and provider telephone inquiries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customer-service-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customer-service-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2021-10-28T18:33:30Z</dcterms:created>
  <dcterms:modified xsi:type="dcterms:W3CDTF">2021-10-28T18:33:30Z</dcterms:modified>
</cp:coreProperties>
</file>