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https://www.velvetjobs.com/job-descriptions/bilingual-customer-service-rep</w:t>
        </w:r>
      </w:hyperlink>
    </w:p>
    <w:p>
      <w:pPr>
        <w:pStyle w:val="Heading1"/>
      </w:pPr>
      <w:bookmarkStart w:id="21" w:name="example-of-bilingual-customer-service-rep-job-description"/>
      <w:r>
        <w:t xml:space="preserve">Example of Bilingual Customer Service Rep Job Description</w:t>
      </w:r>
      <w:bookmarkEnd w:id="21"/>
    </w:p>
    <w:p>
      <w:pPr>
        <w:pStyle w:val="Compact"/>
      </w:pPr>
      <w:r>
        <w:t xml:space="preserve">Our company is growing rapidly and is looking for a bilingual customer service rep. To join our growing team, please review the list of responsibilities and qualifications.</w:t>
      </w:r>
    </w:p>
    <w:p>
      <w:pPr>
        <w:pStyle w:val="Heading2"/>
      </w:pPr>
      <w:bookmarkStart w:id="22" w:name="responsibilities-for-bilingual-customer-service-rep"/>
      <w:r>
        <w:t xml:space="preserve">Responsibilities for bilingual customer service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 and service customer inquiries to provide respectful, knowledgeable, helpful, and convenient service for customers for all aspects of automotive finance for Retail contract and Lease products</w:t>
      </w:r>
    </w:p>
    <w:p>
      <w:pPr>
        <w:pStyle w:val="Compact"/>
        <w:numPr>
          <w:numId w:val="1001"/>
          <w:ilvl w:val="0"/>
        </w:numPr>
      </w:pPr>
      <w:r>
        <w:t xml:space="preserve">Comply with all HCA operating policies and procedures the company’s Zero Tolerance Policy with regard to information safeguards, ethics and harassment</w:t>
      </w:r>
    </w:p>
    <w:p>
      <w:pPr>
        <w:pStyle w:val="Compact"/>
        <w:numPr>
          <w:numId w:val="1001"/>
          <w:ilvl w:val="0"/>
        </w:numPr>
      </w:pPr>
      <w:r>
        <w:t xml:space="preserve">Use standard technology to complete assigned tasks necessary to perform the job at the minimum acceptable level</w:t>
      </w:r>
    </w:p>
    <w:p>
      <w:pPr>
        <w:pStyle w:val="Compact"/>
        <w:numPr>
          <w:numId w:val="1001"/>
          <w:ilvl w:val="0"/>
        </w:numPr>
      </w:pPr>
      <w:r>
        <w:t xml:space="preserve">Handles customer questions, complaints, and billing inquiries with the highest degree of courtesy and professionalism</w:t>
      </w:r>
    </w:p>
    <w:p>
      <w:pPr>
        <w:pStyle w:val="Compact"/>
        <w:numPr>
          <w:numId w:val="1001"/>
          <w:ilvl w:val="0"/>
        </w:numPr>
      </w:pPr>
      <w:r>
        <w:t xml:space="preserve">Receives and processes customer sales orders including obtaining required information from the customer</w:t>
      </w:r>
    </w:p>
    <w:p>
      <w:pPr>
        <w:pStyle w:val="Compact"/>
        <w:numPr>
          <w:numId w:val="1001"/>
          <w:ilvl w:val="0"/>
        </w:numPr>
      </w:pPr>
      <w:r>
        <w:t xml:space="preserve">Monitors status of open orders, confirms shipping dates, communicates problems and delays to customers, enters order changes into the computer system and advises shipping and planning as required</w:t>
      </w:r>
    </w:p>
    <w:p>
      <w:pPr>
        <w:pStyle w:val="Compact"/>
        <w:numPr>
          <w:numId w:val="1001"/>
          <w:ilvl w:val="0"/>
        </w:numPr>
      </w:pPr>
      <w:r>
        <w:t xml:space="preserve">Monitor, review, and maintain Consignment Stock and/or Vendor Managed Inventory programs</w:t>
      </w:r>
    </w:p>
    <w:p>
      <w:pPr>
        <w:pStyle w:val="Compact"/>
        <w:numPr>
          <w:numId w:val="1001"/>
          <w:ilvl w:val="0"/>
        </w:numPr>
      </w:pPr>
      <w:r>
        <w:t xml:space="preserve">Processes and coordinates returns and replacement orders for materials damaged in transit or rejected by customers, including communicating with customers and company personnel while completing required documentation</w:t>
      </w:r>
    </w:p>
    <w:p>
      <w:pPr>
        <w:pStyle w:val="Compact"/>
        <w:numPr>
          <w:numId w:val="1001"/>
          <w:ilvl w:val="0"/>
        </w:numPr>
      </w:pPr>
      <w:r>
        <w:t xml:space="preserve">Responds to customer inquiries and complaints, answering customer questions and involving other company personnel as required</w:t>
      </w:r>
    </w:p>
    <w:p>
      <w:pPr>
        <w:pStyle w:val="Compact"/>
        <w:numPr>
          <w:numId w:val="1001"/>
          <w:ilvl w:val="0"/>
        </w:numPr>
      </w:pPr>
      <w:r>
        <w:t xml:space="preserve">Serves as liaison between customers and other internal DSM employees to include field sales, product managers and supply chain management team</w:t>
      </w:r>
    </w:p>
    <w:p>
      <w:pPr>
        <w:pStyle w:val="Heading2"/>
      </w:pPr>
      <w:bookmarkStart w:id="23" w:name="qualifications-for-bilingual-customer-service-rep"/>
      <w:r>
        <w:t xml:space="preserve">Qualifications for bilingual customer service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de-escalate issues and smooth volatile situations</w:t>
      </w:r>
    </w:p>
    <w:p>
      <w:pPr>
        <w:pStyle w:val="Compact"/>
        <w:numPr>
          <w:numId w:val="1002"/>
          <w:ilvl w:val="0"/>
        </w:numPr>
      </w:pPr>
      <w:r>
        <w:t xml:space="preserve">Proficiency in Microsoft Excel, Outlook &amp; PowerPoint</w:t>
      </w:r>
    </w:p>
    <w:p>
      <w:pPr>
        <w:pStyle w:val="Compact"/>
        <w:numPr>
          <w:numId w:val="1002"/>
          <w:ilvl w:val="0"/>
        </w:numPr>
      </w:pPr>
      <w:r>
        <w:t xml:space="preserve">French language skills verbal and written</w:t>
      </w:r>
    </w:p>
    <w:p>
      <w:pPr>
        <w:pStyle w:val="Compact"/>
        <w:numPr>
          <w:numId w:val="1002"/>
          <w:ilvl w:val="0"/>
        </w:numPr>
      </w:pPr>
      <w:r>
        <w:t xml:space="preserve">Ability to make decisions with minimal supervision and handle a high volume of emails and paperwork</w:t>
      </w:r>
    </w:p>
    <w:p>
      <w:pPr>
        <w:pStyle w:val="Compact"/>
        <w:numPr>
          <w:numId w:val="1002"/>
          <w:ilvl w:val="0"/>
        </w:numPr>
      </w:pPr>
      <w:r>
        <w:t xml:space="preserve">Stationary position (sitting) for more than 85% of scheduled workday (8 hours)</w:t>
      </w:r>
    </w:p>
    <w:p>
      <w:pPr>
        <w:pStyle w:val="Compact"/>
        <w:numPr>
          <w:numId w:val="1002"/>
          <w:ilvl w:val="0"/>
        </w:numPr>
      </w:pPr>
      <w:r>
        <w:t xml:space="preserve">Viewing multiple computer screens for more than 95% of scheduled workday (8 hours)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customer-service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customer-service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2021-10-28T12:52:44Z</dcterms:created>
  <dcterms:modified xsi:type="dcterms:W3CDTF">2021-10-28T12:52:44Z</dcterms:modified>
</cp:coreProperties>
</file>