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https://www.velvetjobs.com/job-descriptions/bilingual-coordinator</w:t>
        </w:r>
      </w:hyperlink>
    </w:p>
    <w:p>
      <w:pPr>
        <w:pStyle w:val="Heading1"/>
      </w:pPr>
      <w:bookmarkStart w:id="21" w:name="example-of-bilingual-coordinator-job-description"/>
      <w:r>
        <w:t xml:space="preserve">Example of Bilingual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bilingual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coordinator"/>
      <w:r>
        <w:t xml:space="preserve">Responsibilities for bilingual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Willingness to work one 12-8 shift per week and 2 Saturdays per month</w:t>
      </w:r>
    </w:p>
    <w:p>
      <w:pPr>
        <w:pStyle w:val="Compact"/>
        <w:numPr>
          <w:numId w:val="1001"/>
          <w:ilvl w:val="0"/>
        </w:numPr>
      </w:pPr>
      <w:r>
        <w:t xml:space="preserve">Assisting in the development and implementation of Standard Operating Procedures (SOPs) related to all clinic processes, project requirements and issues</w:t>
      </w:r>
    </w:p>
    <w:p>
      <w:pPr>
        <w:pStyle w:val="Compact"/>
        <w:numPr>
          <w:numId w:val="1001"/>
          <w:ilvl w:val="0"/>
        </w:numPr>
      </w:pPr>
      <w:r>
        <w:t xml:space="preserve">Ensuring compliance with required policies and procedures</w:t>
      </w:r>
    </w:p>
    <w:p>
      <w:pPr>
        <w:pStyle w:val="Compact"/>
        <w:numPr>
          <w:numId w:val="1001"/>
          <w:ilvl w:val="0"/>
        </w:numPr>
      </w:pPr>
      <w:r>
        <w:t xml:space="preserve">Invoice tracking for clinics and physicians</w:t>
      </w:r>
    </w:p>
    <w:p>
      <w:pPr>
        <w:pStyle w:val="Compact"/>
        <w:numPr>
          <w:numId w:val="1001"/>
          <w:ilvl w:val="0"/>
        </w:numPr>
      </w:pPr>
      <w:r>
        <w:t xml:space="preserve">Facilitate and assist with program times and time blocks</w:t>
      </w:r>
    </w:p>
    <w:p>
      <w:pPr>
        <w:pStyle w:val="Compact"/>
        <w:numPr>
          <w:numId w:val="1001"/>
          <w:ilvl w:val="0"/>
        </w:numPr>
      </w:pPr>
      <w:r>
        <w:t xml:space="preserve">Development and implementation of QA processes related to clinic processes</w:t>
      </w:r>
    </w:p>
    <w:p>
      <w:pPr>
        <w:pStyle w:val="Compact"/>
        <w:numPr>
          <w:numId w:val="1001"/>
          <w:ilvl w:val="0"/>
        </w:numPr>
      </w:pPr>
      <w:r>
        <w:t xml:space="preserve">Maintain clinic audit records in accordance with department policies and reconciliation of monthly/annual clinic check lists</w:t>
      </w:r>
    </w:p>
    <w:p>
      <w:pPr>
        <w:pStyle w:val="Compact"/>
        <w:numPr>
          <w:numId w:val="1001"/>
          <w:ilvl w:val="0"/>
        </w:numPr>
      </w:pPr>
      <w:r>
        <w:t xml:space="preserve">Organization and tracking of inventory of all Innomar clinics</w:t>
      </w:r>
    </w:p>
    <w:p>
      <w:pPr>
        <w:pStyle w:val="Compact"/>
        <w:numPr>
          <w:numId w:val="1001"/>
          <w:ilvl w:val="0"/>
        </w:numPr>
      </w:pPr>
      <w:r>
        <w:t xml:space="preserve">Oversee clinic’s capacity and utilization for all Innomar injection, infusion and patient education/training programs</w:t>
      </w:r>
    </w:p>
    <w:p>
      <w:pPr>
        <w:pStyle w:val="Compact"/>
        <w:numPr>
          <w:numId w:val="1001"/>
          <w:ilvl w:val="0"/>
        </w:numPr>
      </w:pPr>
      <w:r>
        <w:t xml:space="preserve">Assist in the maintenance of the Clinics and Nursing Database</w:t>
      </w:r>
    </w:p>
    <w:p>
      <w:pPr>
        <w:pStyle w:val="Heading2"/>
      </w:pPr>
      <w:bookmarkStart w:id="23" w:name="qualifications-for-bilingual-coordinator"/>
      <w:r>
        <w:t xml:space="preserve">Qualifications for bilingual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two (2) years Accounts Receivable experience with proven track record of successful collections experience</w:t>
      </w:r>
    </w:p>
    <w:p>
      <w:pPr>
        <w:pStyle w:val="Compact"/>
        <w:numPr>
          <w:numId w:val="1002"/>
          <w:ilvl w:val="0"/>
        </w:numPr>
      </w:pPr>
      <w:r>
        <w:t xml:space="preserve">Bilingual (French and English), essential</w:t>
      </w:r>
    </w:p>
    <w:p>
      <w:pPr>
        <w:pStyle w:val="Compact"/>
        <w:numPr>
          <w:numId w:val="1002"/>
          <w:ilvl w:val="0"/>
        </w:numPr>
      </w:pPr>
      <w:r>
        <w:t xml:space="preserve">Provide resource and consultation to the Director, Specialty Operations</w:t>
      </w:r>
    </w:p>
    <w:p>
      <w:pPr>
        <w:pStyle w:val="Compact"/>
        <w:numPr>
          <w:numId w:val="1002"/>
          <w:ilvl w:val="0"/>
        </w:numPr>
      </w:pPr>
      <w:r>
        <w:t xml:space="preserve">Approves all nurse orders on the portal</w:t>
      </w:r>
    </w:p>
    <w:p>
      <w:pPr>
        <w:pStyle w:val="Compact"/>
        <w:numPr>
          <w:numId w:val="1002"/>
          <w:ilvl w:val="0"/>
        </w:numPr>
      </w:pPr>
      <w:r>
        <w:t xml:space="preserve">Places clinic office supply orders for all clinics</w:t>
      </w:r>
    </w:p>
    <w:p>
      <w:pPr>
        <w:pStyle w:val="Compact"/>
        <w:numPr>
          <w:numId w:val="1002"/>
          <w:ilvl w:val="0"/>
        </w:numPr>
      </w:pPr>
      <w:r>
        <w:t xml:space="preserve">Maintains current nursing and clinics list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2021-10-28T13:14:26Z</dcterms:created>
  <dcterms:modified xsi:type="dcterms:W3CDTF">2021-10-28T13:14:26Z</dcterms:modified>
</cp:coreProperties>
</file>