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https://www.velvetjobs.com/job-descriptions/bilingual-care-manager</w:t>
        </w:r>
      </w:hyperlink>
    </w:p>
    <w:p>
      <w:pPr>
        <w:pStyle w:val="Heading1"/>
      </w:pPr>
      <w:bookmarkStart w:id="21" w:name="example-of-bilingual-care-manager-job-description"/>
      <w:r>
        <w:t xml:space="preserve">Example of Bilingual Care Manager Job Description</w:t>
      </w:r>
      <w:bookmarkEnd w:id="21"/>
    </w:p>
    <w:p>
      <w:pPr>
        <w:pStyle w:val="Compact"/>
      </w:pPr>
      <w:r>
        <w:t xml:space="preserve">Our innovative and growing company is looking for a bilingual care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care-manager"/>
      <w:r>
        <w:t xml:space="preserve">Responsibilities for bilingual care manager</w:t>
      </w:r>
      <w:bookmarkEnd w:id="22"/>
    </w:p>
    <w:p>
      <w:pPr>
        <w:pStyle w:val="Compact"/>
        <w:numPr>
          <w:numId w:val="1001"/>
          <w:ilvl w:val="0"/>
        </w:numPr>
      </w:pPr>
      <w:r>
        <w:t xml:space="preserve">Serve as an instructor for Home Health and Personal Care Aide Training</w:t>
      </w:r>
    </w:p>
    <w:p>
      <w:pPr>
        <w:pStyle w:val="Compact"/>
        <w:numPr>
          <w:numId w:val="1001"/>
          <w:ilvl w:val="0"/>
        </w:numPr>
      </w:pPr>
      <w:r>
        <w:t xml:space="preserve">Make field visits to patient's homes to assess patients and supervise Aides</w:t>
      </w:r>
    </w:p>
    <w:p>
      <w:pPr>
        <w:pStyle w:val="Compact"/>
        <w:numPr>
          <w:numId w:val="1001"/>
          <w:ilvl w:val="0"/>
        </w:numPr>
      </w:pPr>
      <w:r>
        <w:t xml:space="preserve">Provide office support to the Director of Nursing</w:t>
      </w:r>
    </w:p>
    <w:p>
      <w:pPr>
        <w:pStyle w:val="Compact"/>
        <w:numPr>
          <w:numId w:val="1001"/>
          <w:ilvl w:val="0"/>
        </w:numPr>
      </w:pPr>
      <w:r>
        <w:t xml:space="preserve">Minimum 3 years clinical experience with focus in managed care, including disease or case management</w:t>
      </w:r>
    </w:p>
    <w:p>
      <w:pPr>
        <w:pStyle w:val="Compact"/>
        <w:numPr>
          <w:numId w:val="1001"/>
          <w:ilvl w:val="0"/>
        </w:numPr>
      </w:pPr>
      <w:r>
        <w:t xml:space="preserve">Familiar with clinical needs and disease processes for chronic physical and behavioral illnesses (depression, challenging behaviors, Alzheimer`s disease and other disease-related dementias)</w:t>
      </w:r>
    </w:p>
    <w:p>
      <w:pPr>
        <w:pStyle w:val="Compact"/>
        <w:numPr>
          <w:numId w:val="1001"/>
          <w:ilvl w:val="0"/>
        </w:numPr>
      </w:pPr>
      <w:r>
        <w:t xml:space="preserve">Home Care, Long-Term Care, MLTC experience preferred, including appropriate support services in the community and accessing and using durable medical equipment (DME)</w:t>
      </w:r>
    </w:p>
    <w:p>
      <w:pPr>
        <w:pStyle w:val="Compact"/>
        <w:numPr>
          <w:numId w:val="1001"/>
          <w:ilvl w:val="0"/>
        </w:numPr>
      </w:pPr>
      <w:r>
        <w:t xml:space="preserve">Experience in utilization review, concurrent review and/or risk management a plus</w:t>
      </w:r>
    </w:p>
    <w:p>
      <w:pPr>
        <w:pStyle w:val="Compact"/>
        <w:numPr>
          <w:numId w:val="1001"/>
          <w:ilvl w:val="0"/>
        </w:numPr>
      </w:pPr>
      <w:r>
        <w:t xml:space="preserve">Bilingual or multilingual fluency preferred</w:t>
      </w:r>
    </w:p>
    <w:p>
      <w:pPr>
        <w:pStyle w:val="Compact"/>
        <w:numPr>
          <w:numId w:val="1001"/>
          <w:ilvl w:val="0"/>
        </w:numPr>
      </w:pPr>
      <w:r>
        <w:t xml:space="preserve">Performs other duties as assigned or volunteered in alignment with medical center mission, goals and values</w:t>
      </w:r>
    </w:p>
    <w:p>
      <w:pPr>
        <w:pStyle w:val="Compact"/>
        <w:numPr>
          <w:numId w:val="1001"/>
          <w:ilvl w:val="0"/>
        </w:numPr>
      </w:pPr>
      <w:r>
        <w:t xml:space="preserve">Conduct pre-visit planning for high risk patients and communicate patient health status alerts to the patients care team</w:t>
      </w:r>
    </w:p>
    <w:p>
      <w:pPr>
        <w:pStyle w:val="Heading2"/>
      </w:pPr>
      <w:bookmarkStart w:id="23" w:name="qualifications-for-bilingual-care-manager"/>
      <w:r>
        <w:t xml:space="preserve">Qualifications for bilingual care manager</w:t>
      </w:r>
      <w:bookmarkEnd w:id="23"/>
    </w:p>
    <w:p>
      <w:pPr>
        <w:pStyle w:val="Compact"/>
        <w:numPr>
          <w:numId w:val="1002"/>
          <w:ilvl w:val="0"/>
        </w:numPr>
      </w:pPr>
      <w:r>
        <w:t xml:space="preserve">Bilingual (Cantonese and Mandarin)</w:t>
      </w:r>
    </w:p>
    <w:p>
      <w:pPr>
        <w:pStyle w:val="Compact"/>
        <w:numPr>
          <w:numId w:val="1002"/>
          <w:ilvl w:val="0"/>
        </w:numPr>
      </w:pPr>
      <w:r>
        <w:t xml:space="preserve">Geriatric experience preferred</w:t>
      </w:r>
    </w:p>
    <w:p>
      <w:pPr>
        <w:pStyle w:val="Compact"/>
        <w:numPr>
          <w:numId w:val="1002"/>
          <w:ilvl w:val="0"/>
        </w:numPr>
      </w:pPr>
      <w:r>
        <w:t xml:space="preserve">1+ year clinical practice experience, , hospital setting, alternative care setting such as home health or ambulatory care required</w:t>
      </w:r>
    </w:p>
    <w:p>
      <w:pPr>
        <w:pStyle w:val="Compact"/>
        <w:numPr>
          <w:numId w:val="1002"/>
          <w:ilvl w:val="0"/>
        </w:numPr>
      </w:pPr>
      <w:r>
        <w:t xml:space="preserve">Must live within a commutable distance of our Miami, FL</w:t>
      </w:r>
    </w:p>
    <w:p>
      <w:pPr>
        <w:pStyle w:val="Compact"/>
        <w:numPr>
          <w:numId w:val="1002"/>
          <w:ilvl w:val="0"/>
        </w:numPr>
      </w:pPr>
      <w:r>
        <w:t xml:space="preserve">Must be bilingual in Spanish (read, write and speak)</w:t>
      </w:r>
    </w:p>
    <w:p>
      <w:pPr>
        <w:pStyle w:val="Compact"/>
        <w:numPr>
          <w:numId w:val="1002"/>
          <w:ilvl w:val="0"/>
        </w:numPr>
      </w:pPr>
      <w:r>
        <w:t xml:space="preserve">UAS background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ca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ca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2021-10-28T13:30:20Z</dcterms:created>
  <dcterms:modified xsi:type="dcterms:W3CDTF">2021-10-28T13:30:20Z</dcterms:modified>
</cp:coreProperties>
</file>