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https://www.velvetjobs.com/job-descriptions/bilingual-associate</w:t>
        </w:r>
      </w:hyperlink>
    </w:p>
    <w:p>
      <w:pPr>
        <w:pStyle w:val="Heading1"/>
      </w:pPr>
      <w:bookmarkStart w:id="21" w:name="example-of-bilingual-associate-job-description"/>
      <w:r>
        <w:t xml:space="preserve">Example of Bilingual Associate Job Description</w:t>
      </w:r>
      <w:bookmarkEnd w:id="21"/>
    </w:p>
    <w:p>
      <w:pPr>
        <w:pStyle w:val="Compact"/>
      </w:pPr>
      <w:r>
        <w:t xml:space="preserve">Our growing company is searching for experienced candidates for the position of bilingual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associate"/>
      <w:r>
        <w:t xml:space="preserve">Responsibilities for bilingual associate</w:t>
      </w:r>
      <w:bookmarkEnd w:id="22"/>
    </w:p>
    <w:p>
      <w:pPr>
        <w:pStyle w:val="Compact"/>
        <w:numPr>
          <w:numId w:val="1001"/>
          <w:ilvl w:val="0"/>
        </w:numPr>
      </w:pPr>
      <w:r>
        <w:t xml:space="preserve">Provide exceptional service by acting as the point person for all Advisors service issues and working with the different business units to insure resolution in a timely manner</w:t>
      </w:r>
    </w:p>
    <w:p>
      <w:pPr>
        <w:pStyle w:val="Compact"/>
        <w:numPr>
          <w:numId w:val="1001"/>
          <w:ilvl w:val="0"/>
        </w:numPr>
      </w:pPr>
      <w:r>
        <w:t xml:space="preserve">Ability to obtain or give information in situations which require tact and diplomacy</w:t>
      </w:r>
    </w:p>
    <w:p>
      <w:pPr>
        <w:pStyle w:val="Compact"/>
        <w:numPr>
          <w:numId w:val="1001"/>
          <w:ilvl w:val="0"/>
        </w:numPr>
      </w:pPr>
      <w:r>
        <w:t xml:space="preserve">Must be able to respond to escalated issues and diffuse concerns in a professional manner</w:t>
      </w:r>
    </w:p>
    <w:p>
      <w:pPr>
        <w:pStyle w:val="Compact"/>
        <w:numPr>
          <w:numId w:val="1001"/>
          <w:ilvl w:val="0"/>
        </w:numPr>
      </w:pPr>
      <w:r>
        <w:t xml:space="preserve">Sharing of departmental duties in absence of peers</w:t>
      </w:r>
    </w:p>
    <w:p>
      <w:pPr>
        <w:pStyle w:val="Compact"/>
        <w:numPr>
          <w:numId w:val="1001"/>
          <w:ilvl w:val="0"/>
        </w:numPr>
      </w:pPr>
      <w:r>
        <w:t xml:space="preserve">Adherence to daily established service and quality standards</w:t>
      </w:r>
    </w:p>
    <w:p>
      <w:pPr>
        <w:pStyle w:val="Compact"/>
        <w:numPr>
          <w:numId w:val="1001"/>
          <w:ilvl w:val="0"/>
        </w:numPr>
      </w:pPr>
      <w:r>
        <w:t xml:space="preserve">Recognize and report Adverse Events using the appropriate forms</w:t>
      </w:r>
    </w:p>
    <w:p>
      <w:pPr>
        <w:pStyle w:val="Compact"/>
        <w:numPr>
          <w:numId w:val="1001"/>
          <w:ilvl w:val="0"/>
        </w:numPr>
      </w:pPr>
      <w:r>
        <w:t xml:space="preserve">Work directly with internal and external clients to request additional information or clarification as necessary</w:t>
      </w:r>
    </w:p>
    <w:p>
      <w:pPr>
        <w:pStyle w:val="Compact"/>
        <w:numPr>
          <w:numId w:val="1001"/>
          <w:ilvl w:val="0"/>
        </w:numPr>
      </w:pPr>
      <w:r>
        <w:t xml:space="preserve">Review patient information in database and ensure accurate documentation as per client needs</w:t>
      </w:r>
    </w:p>
    <w:p>
      <w:pPr>
        <w:pStyle w:val="Compact"/>
        <w:numPr>
          <w:numId w:val="1001"/>
          <w:ilvl w:val="0"/>
        </w:numPr>
      </w:pPr>
      <w:r>
        <w:t xml:space="preserve">Data entry of event information and pertinent details</w:t>
      </w:r>
    </w:p>
    <w:p>
      <w:pPr>
        <w:pStyle w:val="Compact"/>
        <w:numPr>
          <w:numId w:val="1001"/>
          <w:ilvl w:val="0"/>
        </w:numPr>
      </w:pPr>
      <w:r>
        <w:t xml:space="preserve">Reconciliation of event reports</w:t>
      </w:r>
    </w:p>
    <w:p>
      <w:pPr>
        <w:pStyle w:val="Heading2"/>
      </w:pPr>
      <w:bookmarkStart w:id="23" w:name="qualifications-for-bilingual-associate"/>
      <w:r>
        <w:t xml:space="preserve">Qualifications for bilingual associate</w:t>
      </w:r>
      <w:bookmarkEnd w:id="23"/>
    </w:p>
    <w:p>
      <w:pPr>
        <w:pStyle w:val="Compact"/>
        <w:numPr>
          <w:numId w:val="1002"/>
          <w:ilvl w:val="0"/>
        </w:numPr>
      </w:pPr>
      <w:r>
        <w:t xml:space="preserve">Working within a demanding environment, the role holder is involved in the full spectrum of work and/or issues dealt with by their team</w:t>
      </w:r>
    </w:p>
    <w:p>
      <w:pPr>
        <w:pStyle w:val="Compact"/>
        <w:numPr>
          <w:numId w:val="1002"/>
          <w:ilvl w:val="0"/>
        </w:numPr>
      </w:pPr>
      <w:r>
        <w:t xml:space="preserve">At least 1 year of experience in collections or at least 1 year of experience in a call center or at least 1 year of experience in customer service</w:t>
      </w:r>
    </w:p>
    <w:p>
      <w:pPr>
        <w:pStyle w:val="Compact"/>
        <w:numPr>
          <w:numId w:val="1002"/>
          <w:ilvl w:val="0"/>
        </w:numPr>
      </w:pPr>
      <w:r>
        <w:t xml:space="preserve">Fluent in English and fluent in Spanish</w:t>
      </w:r>
    </w:p>
    <w:p>
      <w:pPr>
        <w:pStyle w:val="Compact"/>
        <w:numPr>
          <w:numId w:val="1002"/>
          <w:ilvl w:val="0"/>
        </w:numPr>
      </w:pPr>
      <w:r>
        <w:t xml:space="preserve">MUST be fluently bilingual in English and French</w:t>
      </w:r>
    </w:p>
    <w:p>
      <w:pPr>
        <w:pStyle w:val="Compact"/>
        <w:numPr>
          <w:numId w:val="1002"/>
          <w:ilvl w:val="0"/>
        </w:numPr>
      </w:pPr>
      <w:r>
        <w:t xml:space="preserve">Some knowledge of Accreditation and Contracting requirements</w:t>
      </w:r>
    </w:p>
    <w:p>
      <w:pPr>
        <w:pStyle w:val="Compact"/>
        <w:numPr>
          <w:numId w:val="1002"/>
          <w:ilvl w:val="0"/>
        </w:numPr>
      </w:pPr>
      <w:r>
        <w:t xml:space="preserve">Understanding of the Advisor &amp; MGA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2021-10-28T12:53:04Z</dcterms:created>
  <dcterms:modified xsi:type="dcterms:W3CDTF">2021-10-28T12:53:04Z</dcterms:modified>
</cp:coreProperties>
</file>