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https://www.velvetjobs.com/job-descriptions/bilingual-assistant</w:t>
        </w:r>
      </w:hyperlink>
    </w:p>
    <w:p>
      <w:pPr>
        <w:pStyle w:val="Heading1"/>
      </w:pPr>
      <w:bookmarkStart w:id="21" w:name="example-of-bilingual-assistant-job-description"/>
      <w:r>
        <w:t xml:space="preserve">Example of Bilingual Assistant Job Description</w:t>
      </w:r>
      <w:bookmarkEnd w:id="21"/>
    </w:p>
    <w:p>
      <w:pPr>
        <w:pStyle w:val="Compact"/>
      </w:pPr>
      <w:r>
        <w:t xml:space="preserve">Our innovative and growing company is looking to fill the role of bilingual assistant. To join our growing team, please review the list of responsibilities and qualifications.</w:t>
      </w:r>
    </w:p>
    <w:p>
      <w:pPr>
        <w:pStyle w:val="Heading2"/>
      </w:pPr>
      <w:bookmarkStart w:id="22" w:name="responsibilities-for-bilingual-assistant"/>
      <w:r>
        <w:t xml:space="preserve">Responsibilities for bilingual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Booking international travel</w:t>
      </w:r>
    </w:p>
    <w:p>
      <w:pPr>
        <w:pStyle w:val="Compact"/>
        <w:numPr>
          <w:numId w:val="1001"/>
          <w:ilvl w:val="0"/>
        </w:numPr>
      </w:pPr>
      <w:r>
        <w:t xml:space="preserve">Assembling rooms</w:t>
      </w:r>
    </w:p>
    <w:p>
      <w:pPr>
        <w:pStyle w:val="Compact"/>
        <w:numPr>
          <w:numId w:val="1001"/>
          <w:ilvl w:val="0"/>
        </w:numPr>
      </w:pPr>
      <w:r>
        <w:t xml:space="preserve">Keep meeting minutes as needed</w:t>
      </w:r>
    </w:p>
    <w:p>
      <w:pPr>
        <w:pStyle w:val="Compact"/>
        <w:numPr>
          <w:numId w:val="1001"/>
          <w:ilvl w:val="0"/>
        </w:numPr>
      </w:pPr>
      <w:r>
        <w:t xml:space="preserve">Handles patient wound care</w:t>
      </w:r>
    </w:p>
    <w:p>
      <w:pPr>
        <w:pStyle w:val="Compact"/>
        <w:numPr>
          <w:numId w:val="1001"/>
          <w:ilvl w:val="0"/>
        </w:numPr>
      </w:pPr>
      <w:r>
        <w:t xml:space="preserve">Assisting with applications for new staff</w:t>
      </w:r>
    </w:p>
    <w:p>
      <w:pPr>
        <w:pStyle w:val="Compact"/>
        <w:numPr>
          <w:numId w:val="1001"/>
          <w:ilvl w:val="0"/>
        </w:numPr>
      </w:pPr>
      <w:r>
        <w:t xml:space="preserve">Greets Program Participants, community visitors, agency personnel and general visitors</w:t>
      </w:r>
    </w:p>
    <w:p>
      <w:pPr>
        <w:pStyle w:val="Compact"/>
        <w:numPr>
          <w:numId w:val="1001"/>
          <w:ilvl w:val="0"/>
        </w:numPr>
      </w:pPr>
      <w:r>
        <w:t xml:space="preserve">Ensures Program Participants are properly checked-in</w:t>
      </w:r>
    </w:p>
    <w:p>
      <w:pPr>
        <w:pStyle w:val="Compact"/>
        <w:numPr>
          <w:numId w:val="1001"/>
          <w:ilvl w:val="0"/>
        </w:numPr>
      </w:pPr>
      <w:r>
        <w:t xml:space="preserve">Maintains Program Participant information on computer system by performing data entry</w:t>
      </w:r>
    </w:p>
    <w:p>
      <w:pPr>
        <w:pStyle w:val="Compact"/>
        <w:numPr>
          <w:numId w:val="1001"/>
          <w:ilvl w:val="0"/>
        </w:numPr>
      </w:pPr>
      <w:r>
        <w:t xml:space="preserve">Assists Program Manager and Intensive Supervision Case Specialists with case coordination, communication with the contracting agency and routine clerical tasks</w:t>
      </w:r>
    </w:p>
    <w:p>
      <w:pPr>
        <w:pStyle w:val="Compact"/>
        <w:numPr>
          <w:numId w:val="1001"/>
          <w:ilvl w:val="0"/>
        </w:numPr>
      </w:pPr>
      <w:r>
        <w:t xml:space="preserve">Arrange meetings</w:t>
      </w:r>
    </w:p>
    <w:p>
      <w:pPr>
        <w:pStyle w:val="Heading2"/>
      </w:pPr>
      <w:bookmarkStart w:id="23" w:name="qualifications-for-bilingual-assistant"/>
      <w:r>
        <w:t xml:space="preserve">Qualifications for bilingual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initiative and work well in a fast-paced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global ERP systems - SAP</w:t>
      </w:r>
    </w:p>
    <w:p>
      <w:pPr>
        <w:pStyle w:val="Compact"/>
        <w:numPr>
          <w:numId w:val="1002"/>
          <w:ilvl w:val="0"/>
        </w:numPr>
      </w:pPr>
      <w:r>
        <w:t xml:space="preserve">Written and verbal proficiency in English and Spanish is required</w:t>
      </w:r>
    </w:p>
    <w:p>
      <w:pPr>
        <w:pStyle w:val="Compact"/>
        <w:numPr>
          <w:numId w:val="1002"/>
          <w:ilvl w:val="0"/>
        </w:numPr>
      </w:pPr>
      <w:r>
        <w:t xml:space="preserve">Ability to prepare written reports and documents</w:t>
      </w:r>
    </w:p>
    <w:p>
      <w:pPr>
        <w:pStyle w:val="Compact"/>
        <w:numPr>
          <w:numId w:val="1002"/>
          <w:ilvl w:val="0"/>
        </w:numPr>
      </w:pPr>
      <w:r>
        <w:t xml:space="preserve">Certified Medical Assistant or Registered Medical Assistant or completion of accredited Medical Assistant program</w:t>
      </w:r>
    </w:p>
    <w:p>
      <w:pPr>
        <w:pStyle w:val="Compact"/>
        <w:numPr>
          <w:numId w:val="1002"/>
          <w:ilvl w:val="0"/>
        </w:numPr>
      </w:pPr>
      <w:r>
        <w:t xml:space="preserve">Bilingual proficiency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2021-10-28T12:54:55Z</dcterms:created>
  <dcterms:modified xsi:type="dcterms:W3CDTF">2021-10-28T12:54:55Z</dcterms:modified>
</cp:coreProperties>
</file>