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https://www.velvetjobs.com/job-descriptions/bilingual-analyst</w:t>
        </w:r>
      </w:hyperlink>
    </w:p>
    <w:p>
      <w:pPr>
        <w:pStyle w:val="Heading1"/>
      </w:pPr>
      <w:bookmarkStart w:id="21" w:name="example-of-bilingual-analyst-job-description"/>
      <w:r>
        <w:t xml:space="preserve">Example of Bilingual Analyst Job Description</w:t>
      </w:r>
      <w:bookmarkEnd w:id="21"/>
    </w:p>
    <w:p>
      <w:pPr>
        <w:pStyle w:val="Compact"/>
      </w:pPr>
      <w:r>
        <w:t xml:space="preserve">Our company is looking for a bilingual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analyst"/>
      <w:r>
        <w:t xml:space="preserve">Responsibilities for bilingual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customer fallout issues on wireless LNP requests</w:t>
      </w:r>
    </w:p>
    <w:p>
      <w:pPr>
        <w:pStyle w:val="Compact"/>
        <w:numPr>
          <w:numId w:val="1001"/>
          <w:ilvl w:val="0"/>
        </w:numPr>
      </w:pPr>
      <w:r>
        <w:t xml:space="preserve">Meet and/or exceed Call Centre monthly performance objectives including, Quality, Productivity, Call Handle time, Adherence and Compliance to Schedule</w:t>
      </w:r>
    </w:p>
    <w:p>
      <w:pPr>
        <w:pStyle w:val="Compact"/>
        <w:numPr>
          <w:numId w:val="1001"/>
          <w:ilvl w:val="0"/>
        </w:numPr>
      </w:pPr>
      <w:r>
        <w:t xml:space="preserve">Troubleshoot and diagnose issues and coordinate resolution of technical problems</w:t>
      </w:r>
    </w:p>
    <w:p>
      <w:pPr>
        <w:pStyle w:val="Compact"/>
        <w:numPr>
          <w:numId w:val="1001"/>
          <w:ilvl w:val="0"/>
        </w:numPr>
      </w:pPr>
      <w:r>
        <w:t xml:space="preserve">Initiate technical calls to external and internal interfaces to resolve fallouts to reduce customer delays</w:t>
      </w:r>
    </w:p>
    <w:p>
      <w:pPr>
        <w:pStyle w:val="Compact"/>
        <w:numPr>
          <w:numId w:val="1001"/>
          <w:ilvl w:val="0"/>
        </w:numPr>
      </w:pPr>
      <w:r>
        <w:t xml:space="preserve">Troubleshoot and gather information to identify root causes of customer dissatisfaction and determine appropriate course of action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and keeping updated on the CWNPG/CLOG Guidelines</w:t>
      </w:r>
    </w:p>
    <w:p>
      <w:pPr>
        <w:pStyle w:val="Compact"/>
        <w:numPr>
          <w:numId w:val="1001"/>
          <w:ilvl w:val="0"/>
        </w:numPr>
      </w:pPr>
      <w:r>
        <w:t xml:space="preserve">Track daily calls, problem-solve and communicate to specific departments for escalation and resolution</w:t>
      </w:r>
    </w:p>
    <w:p>
      <w:pPr>
        <w:pStyle w:val="Compact"/>
        <w:numPr>
          <w:numId w:val="1001"/>
          <w:ilvl w:val="0"/>
        </w:numPr>
      </w:pPr>
      <w:r>
        <w:t xml:space="preserve">Working with multiple systems to resolve order issues including Vision 21, SMG and NPAC</w:t>
      </w:r>
    </w:p>
    <w:p>
      <w:pPr>
        <w:pStyle w:val="Compact"/>
        <w:numPr>
          <w:numId w:val="1001"/>
          <w:ilvl w:val="0"/>
        </w:numPr>
      </w:pPr>
      <w:r>
        <w:t xml:space="preserve">Provide feedback to the management team for process improvement</w:t>
      </w:r>
    </w:p>
    <w:p>
      <w:pPr>
        <w:pStyle w:val="Compact"/>
        <w:numPr>
          <w:numId w:val="1001"/>
          <w:ilvl w:val="0"/>
        </w:numPr>
      </w:pPr>
      <w:r>
        <w:t xml:space="preserve">Actively participate in a team environment</w:t>
      </w:r>
    </w:p>
    <w:p>
      <w:pPr>
        <w:pStyle w:val="Heading2"/>
      </w:pPr>
      <w:bookmarkStart w:id="23" w:name="qualifications-for-bilingual-analyst"/>
      <w:r>
        <w:t xml:space="preserve">Qualifications for bilingual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able to acquire adjusters licenses for Atlantic Provinces and complete CIP courses required to maintain licenses</w:t>
      </w:r>
    </w:p>
    <w:p>
      <w:pPr>
        <w:pStyle w:val="Compact"/>
        <w:numPr>
          <w:numId w:val="1002"/>
          <w:ilvl w:val="0"/>
        </w:numPr>
      </w:pPr>
      <w:r>
        <w:t xml:space="preserve">4-5 years financial systems support experience</w:t>
      </w:r>
    </w:p>
    <w:p>
      <w:pPr>
        <w:pStyle w:val="Compact"/>
        <w:numPr>
          <w:numId w:val="1002"/>
          <w:ilvl w:val="0"/>
        </w:numPr>
      </w:pPr>
      <w:r>
        <w:t xml:space="preserve">Proven experience with technical support and troubleshooting issues- PeopleSoft Financials, Hyperion Planning, Oracle Essbase, Hyperion Financial Management, or other comparable financial systems experience</w:t>
      </w:r>
    </w:p>
    <w:p>
      <w:pPr>
        <w:pStyle w:val="Compact"/>
        <w:numPr>
          <w:numId w:val="1002"/>
          <w:ilvl w:val="0"/>
        </w:numPr>
      </w:pPr>
      <w:r>
        <w:t xml:space="preserve">Solid understanding and familiarity with core finance and accounting practices</w:t>
      </w:r>
    </w:p>
    <w:p>
      <w:pPr>
        <w:pStyle w:val="Compact"/>
        <w:numPr>
          <w:numId w:val="1002"/>
          <w:ilvl w:val="0"/>
        </w:numPr>
      </w:pPr>
      <w:r>
        <w:t xml:space="preserve">Experienced with MS Office suite and Visio or similar tools</w:t>
      </w:r>
    </w:p>
    <w:p>
      <w:pPr>
        <w:pStyle w:val="Compact"/>
        <w:numPr>
          <w:numId w:val="1002"/>
          <w:ilvl w:val="0"/>
        </w:numPr>
      </w:pPr>
      <w:r>
        <w:t xml:space="preserve">Demonstrated basic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