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https://www.velvetjobs.com/job-descriptions/bilingual-analyst</w:t>
        </w:r>
      </w:hyperlink>
    </w:p>
    <w:p>
      <w:pPr>
        <w:pStyle w:val="Heading1"/>
      </w:pPr>
      <w:bookmarkStart w:id="21" w:name="example-of-bilingual-analyst-job-description"/>
      <w:r>
        <w:t xml:space="preserve">Example of Bilingual Analyst Job Description</w:t>
      </w:r>
      <w:bookmarkEnd w:id="21"/>
    </w:p>
    <w:p>
      <w:pPr>
        <w:pStyle w:val="Compact"/>
      </w:pPr>
      <w:r>
        <w:t xml:space="preserve">Our company is hiring for a bilingual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bilingual-analyst"/>
      <w:r>
        <w:t xml:space="preserve">Responsibilities for bilingual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Investigate the business and client needs and conduct high level scoping activities</w:t>
      </w:r>
    </w:p>
    <w:p>
      <w:pPr>
        <w:pStyle w:val="Compact"/>
        <w:numPr>
          <w:numId w:val="1001"/>
          <w:ilvl w:val="0"/>
        </w:numPr>
      </w:pPr>
      <w:r>
        <w:t xml:space="preserve">Liaise with the FSS governance team and MSS resources to ensure business initiatives are appropriately approved, prioritized and resourced</w:t>
      </w:r>
    </w:p>
    <w:p>
      <w:pPr>
        <w:pStyle w:val="Compact"/>
        <w:numPr>
          <w:numId w:val="1001"/>
          <w:ilvl w:val="0"/>
        </w:numPr>
      </w:pPr>
      <w:r>
        <w:t xml:space="preserve">Compile documentation and information required by CMAs for Credit Renewal / Maturities</w:t>
      </w:r>
    </w:p>
    <w:p>
      <w:pPr>
        <w:pStyle w:val="Compact"/>
        <w:numPr>
          <w:numId w:val="1001"/>
          <w:ilvl w:val="0"/>
        </w:numPr>
      </w:pPr>
      <w:r>
        <w:t xml:space="preserve">Collect information from various host systems and liaise with team members to obtain non-host system information (eg</w:t>
      </w:r>
    </w:p>
    <w:p>
      <w:pPr>
        <w:pStyle w:val="Compact"/>
        <w:numPr>
          <w:numId w:val="1001"/>
          <w:ilvl w:val="0"/>
        </w:numPr>
      </w:pPr>
      <w:r>
        <w:t xml:space="preserve">Track receipt of required documents and info and build files for CMAs</w:t>
      </w:r>
    </w:p>
    <w:p>
      <w:pPr>
        <w:pStyle w:val="Compact"/>
        <w:numPr>
          <w:numId w:val="1001"/>
          <w:ilvl w:val="0"/>
        </w:numPr>
      </w:pPr>
      <w:r>
        <w:t xml:space="preserve">Ensure data integrity during file preparation and take action to correct errors</w:t>
      </w:r>
    </w:p>
    <w:p>
      <w:pPr>
        <w:pStyle w:val="Compact"/>
        <w:numPr>
          <w:numId w:val="1001"/>
          <w:ilvl w:val="0"/>
        </w:numPr>
      </w:pPr>
      <w:r>
        <w:t xml:space="preserve">Liberate CMAs’ time through front-end set-up administration, and communicating with Commercial Account Managers regarding required client financials and documentation</w:t>
      </w:r>
    </w:p>
    <w:p>
      <w:pPr>
        <w:pStyle w:val="Compact"/>
        <w:numPr>
          <w:numId w:val="1001"/>
          <w:ilvl w:val="0"/>
        </w:numPr>
      </w:pPr>
      <w:r>
        <w:t xml:space="preserve">Complete client letters, manage tracking sheets and ensure timely electronic storage of documents</w:t>
      </w:r>
    </w:p>
    <w:p>
      <w:pPr>
        <w:pStyle w:val="Compact"/>
        <w:numPr>
          <w:numId w:val="1001"/>
          <w:ilvl w:val="0"/>
        </w:numPr>
      </w:pPr>
      <w:r>
        <w:t xml:space="preserve">Manage incoming documents and ensure appropriate dissemination of information to CMAs</w:t>
      </w:r>
    </w:p>
    <w:p>
      <w:pPr>
        <w:pStyle w:val="Compact"/>
        <w:numPr>
          <w:numId w:val="1001"/>
          <w:ilvl w:val="0"/>
        </w:numPr>
      </w:pPr>
      <w:r>
        <w:t xml:space="preserve">Compilation, distribution and analysis of financial data</w:t>
      </w:r>
    </w:p>
    <w:p>
      <w:pPr>
        <w:pStyle w:val="Heading2"/>
      </w:pPr>
      <w:bookmarkStart w:id="23" w:name="qualifications-for-bilingual-analyst"/>
      <w:r>
        <w:t xml:space="preserve">Qualifications for bilingual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Writing and maintaining reports and schedules</w:t>
      </w:r>
    </w:p>
    <w:p>
      <w:pPr>
        <w:pStyle w:val="Compact"/>
        <w:numPr>
          <w:numId w:val="1002"/>
          <w:ilvl w:val="0"/>
        </w:numPr>
      </w:pPr>
      <w:r>
        <w:t xml:space="preserve">Presenting results in a concise and meaningful manner</w:t>
      </w:r>
    </w:p>
    <w:p>
      <w:pPr>
        <w:pStyle w:val="Compact"/>
        <w:numPr>
          <w:numId w:val="1002"/>
          <w:ilvl w:val="0"/>
        </w:numPr>
      </w:pPr>
      <w:r>
        <w:t xml:space="preserve">Complex analysis in areas such as budgets, strategic plans, and product credit functions</w:t>
      </w:r>
    </w:p>
    <w:p>
      <w:pPr>
        <w:pStyle w:val="Compact"/>
        <w:numPr>
          <w:numId w:val="1002"/>
          <w:ilvl w:val="0"/>
        </w:numPr>
      </w:pPr>
      <w:r>
        <w:t xml:space="preserve">Accurately update and maintain plan sponsor’s data in the Benplus pension system (monthly and/or adhoc basis)</w:t>
      </w:r>
    </w:p>
    <w:p>
      <w:pPr>
        <w:pStyle w:val="Compact"/>
        <w:numPr>
          <w:numId w:val="1002"/>
          <w:ilvl w:val="0"/>
        </w:numPr>
      </w:pPr>
      <w:r>
        <w:t xml:space="preserve">Assists in the implementation of new clients and the issuance of annuity certificates to deferred and retired members</w:t>
      </w:r>
    </w:p>
    <w:p>
      <w:pPr>
        <w:pStyle w:val="Compact"/>
        <w:numPr>
          <w:numId w:val="1002"/>
          <w:ilvl w:val="0"/>
        </w:numPr>
      </w:pPr>
      <w:r>
        <w:t xml:space="preserve">Assists with unit acceptance testing as required for new releases/clients, problems logs which could have an impact on the Benplus database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2021-10-28T13:00:20Z</dcterms:created>
  <dcterms:modified xsi:type="dcterms:W3CDTF">2021-10-28T13:00:20Z</dcterms:modified>
</cp:coreProperties>
</file>