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https://www.velvetjobs.com/job-descriptions/bi-reporting</w:t>
        </w:r>
      </w:hyperlink>
    </w:p>
    <w:p>
      <w:pPr>
        <w:pStyle w:val="Heading1"/>
      </w:pPr>
      <w:bookmarkStart w:id="21" w:name="example-of-bi-reporting-job-description"/>
      <w:r>
        <w:t xml:space="preserve">Example of BI &amp; Reporting Job Description</w:t>
      </w:r>
      <w:bookmarkEnd w:id="21"/>
    </w:p>
    <w:p>
      <w:pPr>
        <w:pStyle w:val="Compact"/>
      </w:pPr>
      <w:r>
        <w:t xml:space="preserve">Our company is hiring for a BI &amp;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reporting"/>
      <w:r>
        <w:t xml:space="preserve">Responsibilities for BI &amp; reporting</w:t>
      </w:r>
      <w:bookmarkEnd w:id="22"/>
    </w:p>
    <w:p>
      <w:pPr>
        <w:pStyle w:val="Compact"/>
        <w:numPr>
          <w:numId w:val="1001"/>
          <w:ilvl w:val="0"/>
        </w:numPr>
      </w:pPr>
      <w:r>
        <w:t xml:space="preserve">Provide a learning environment for the overall team and implement individual training options on dash boarding, tool capabilities and design</w:t>
      </w:r>
    </w:p>
    <w:p>
      <w:pPr>
        <w:pStyle w:val="Compact"/>
        <w:numPr>
          <w:numId w:val="1001"/>
          <w:ilvl w:val="0"/>
        </w:numPr>
      </w:pPr>
      <w:r>
        <w:t xml:space="preserve">Significantly contribute to the achievement of the department strategy by driving continuous improvement of people, processes, team outputs, (especially on dash boarding and analytical tools)</w:t>
      </w:r>
    </w:p>
    <w:p>
      <w:pPr>
        <w:pStyle w:val="Compact"/>
        <w:numPr>
          <w:numId w:val="1001"/>
          <w:ilvl w:val="0"/>
        </w:numPr>
      </w:pPr>
      <w:r>
        <w:t xml:space="preserve">Will provide support to clients across various functions including Finance, Information Technology, Legal, and HR Business Partners</w:t>
      </w:r>
    </w:p>
    <w:p>
      <w:pPr>
        <w:pStyle w:val="Compact"/>
        <w:numPr>
          <w:numId w:val="1001"/>
          <w:ilvl w:val="0"/>
        </w:numPr>
      </w:pPr>
      <w:r>
        <w:t xml:space="preserve">Leverage best practice User Interface design approaches to create actionable reports and dashboards, providing clear line-of-sight to key business metrics and presenting them in a clear and concise way</w:t>
      </w:r>
    </w:p>
    <w:p>
      <w:pPr>
        <w:pStyle w:val="Compact"/>
        <w:numPr>
          <w:numId w:val="1001"/>
          <w:ilvl w:val="0"/>
        </w:numPr>
      </w:pPr>
      <w:r>
        <w:t xml:space="preserve">Perform data consolidation, data analysis, and modeling where needed to support reporting requirements</w:t>
      </w:r>
    </w:p>
    <w:p>
      <w:pPr>
        <w:pStyle w:val="Compact"/>
        <w:numPr>
          <w:numId w:val="1001"/>
          <w:ilvl w:val="0"/>
        </w:numPr>
      </w:pPr>
      <w:r>
        <w:t xml:space="preserve">Develop drill-through reporting of detailed or supplementary data</w:t>
      </w:r>
    </w:p>
    <w:p>
      <w:pPr>
        <w:pStyle w:val="Compact"/>
        <w:numPr>
          <w:numId w:val="1001"/>
          <w:ilvl w:val="0"/>
        </w:numPr>
      </w:pPr>
      <w:r>
        <w:t xml:space="preserve">Work closely with the business to collect requirements and create functional and technical specifications</w:t>
      </w:r>
    </w:p>
    <w:p>
      <w:pPr>
        <w:pStyle w:val="Compact"/>
        <w:numPr>
          <w:numId w:val="1001"/>
          <w:ilvl w:val="0"/>
        </w:numPr>
      </w:pPr>
      <w:r>
        <w:t xml:space="preserve">Perform all phases of the development lifecycle, including Planning, Analysis, Design, Implementation, and Maintenance</w:t>
      </w:r>
    </w:p>
    <w:p>
      <w:pPr>
        <w:pStyle w:val="Compact"/>
        <w:numPr>
          <w:numId w:val="1001"/>
          <w:ilvl w:val="0"/>
        </w:numPr>
      </w:pPr>
      <w:r>
        <w:t xml:space="preserve">Collaborate in a cross-functional, multi-region team environment of backend BI developers, business analysts, and internal customers</w:t>
      </w:r>
    </w:p>
    <w:p>
      <w:pPr>
        <w:pStyle w:val="Compact"/>
        <w:numPr>
          <w:numId w:val="1001"/>
          <w:ilvl w:val="0"/>
        </w:numPr>
      </w:pPr>
      <w:r>
        <w:t xml:space="preserve">Design, build, and test automated financial reports and models using various reporting tools</w:t>
      </w:r>
    </w:p>
    <w:p>
      <w:pPr>
        <w:pStyle w:val="Heading2"/>
      </w:pPr>
      <w:bookmarkStart w:id="23" w:name="qualifications-for-bi-reporting"/>
      <w:r>
        <w:t xml:space="preserve">Qualifications for BI &amp; reporting</w:t>
      </w:r>
      <w:bookmarkEnd w:id="23"/>
    </w:p>
    <w:p>
      <w:pPr>
        <w:pStyle w:val="Compact"/>
        <w:numPr>
          <w:numId w:val="1002"/>
          <w:ilvl w:val="0"/>
        </w:numPr>
      </w:pPr>
      <w:r>
        <w:t xml:space="preserve">10+ years of experience on ETL and Data Warehousing</w:t>
      </w:r>
    </w:p>
    <w:p>
      <w:pPr>
        <w:pStyle w:val="Compact"/>
        <w:numPr>
          <w:numId w:val="1002"/>
          <w:ilvl w:val="0"/>
        </w:numPr>
      </w:pPr>
      <w:r>
        <w:t xml:space="preserve">3+ years of experience in Applications and Web Development</w:t>
      </w:r>
    </w:p>
    <w:p>
      <w:pPr>
        <w:pStyle w:val="Compact"/>
        <w:numPr>
          <w:numId w:val="1002"/>
          <w:ilvl w:val="0"/>
        </w:numPr>
      </w:pPr>
      <w:r>
        <w:t xml:space="preserve">Knowledge of MS oOffice, Windows XP, Linux Red Hat and UNIX</w:t>
      </w:r>
    </w:p>
    <w:p>
      <w:pPr>
        <w:pStyle w:val="Compact"/>
        <w:numPr>
          <w:numId w:val="1002"/>
          <w:ilvl w:val="0"/>
        </w:numPr>
      </w:pPr>
      <w:r>
        <w:t xml:space="preserve">Expert knowledge of IBM Datastage, Qualitystage, Info Analyzer</w:t>
      </w:r>
    </w:p>
    <w:p>
      <w:pPr>
        <w:pStyle w:val="Compact"/>
        <w:numPr>
          <w:numId w:val="1002"/>
          <w:ilvl w:val="0"/>
        </w:numPr>
      </w:pPr>
      <w:r>
        <w:t xml:space="preserve">Good working knowledge of Sagent Automation</w:t>
      </w:r>
    </w:p>
    <w:p>
      <w:pPr>
        <w:pStyle w:val="Compact"/>
        <w:numPr>
          <w:numId w:val="1002"/>
          <w:ilvl w:val="0"/>
        </w:numPr>
      </w:pPr>
      <w:r>
        <w:t xml:space="preserve">Publishing to URL for Mobile consumption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2021-10-28T18:36:25Z</dcterms:created>
  <dcterms:modified xsi:type="dcterms:W3CDTF">2021-10-28T18:36:25Z</dcterms:modified>
</cp:coreProperties>
</file>