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https://www.velvetjobs.com/job-descriptions/bi-lingual</w:t>
        </w:r>
      </w:hyperlink>
    </w:p>
    <w:p>
      <w:pPr>
        <w:pStyle w:val="Heading1"/>
      </w:pPr>
      <w:bookmarkStart w:id="21" w:name="example-of-bi-lingual-job-description"/>
      <w:r>
        <w:t xml:space="preserve">Example of BI-lingual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bi-lingual. If you are looking for an exciting place to work, please take a look at the list of qualifications below.</w:t>
      </w:r>
    </w:p>
    <w:p>
      <w:pPr>
        <w:pStyle w:val="Heading2"/>
      </w:pPr>
      <w:bookmarkStart w:id="22" w:name="responsibilities-for-bi-lingual"/>
      <w:r>
        <w:t xml:space="preserve">Responsibilities for bi-lingual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Constant consumption of news and analysis related to FX, commodities, fixed income, and equity indexes</w:t>
      </w:r>
    </w:p>
    <w:p>
      <w:pPr>
        <w:pStyle w:val="Compact"/>
        <w:numPr>
          <w:numId w:val="1001"/>
          <w:ilvl w:val="0"/>
        </w:numPr>
      </w:pPr>
      <w:r>
        <w:t xml:space="preserve">Maintaining a database of market knowledge and world news events for timely content distribution</w:t>
      </w:r>
    </w:p>
    <w:p>
      <w:pPr>
        <w:pStyle w:val="Compact"/>
        <w:numPr>
          <w:numId w:val="1001"/>
          <w:ilvl w:val="0"/>
        </w:numPr>
      </w:pPr>
      <w:r>
        <w:t xml:space="preserve">Office Hours from 12pm to 7pm ET</w:t>
      </w:r>
    </w:p>
    <w:p>
      <w:pPr>
        <w:pStyle w:val="Compact"/>
        <w:numPr>
          <w:numId w:val="1001"/>
          <w:ilvl w:val="0"/>
        </w:numPr>
      </w:pPr>
      <w:r>
        <w:t xml:space="preserve">Drive business fulfillment strategy and execute it in collaboration with the rest of the Center’s leadership team</w:t>
      </w:r>
    </w:p>
    <w:p>
      <w:pPr>
        <w:pStyle w:val="Compact"/>
        <w:numPr>
          <w:numId w:val="1001"/>
          <w:ilvl w:val="0"/>
        </w:numPr>
      </w:pPr>
      <w:r>
        <w:t xml:space="preserve">Outreach businesses in the designated sectors to identify workforce education and training needs</w:t>
      </w:r>
    </w:p>
    <w:p>
      <w:pPr>
        <w:pStyle w:val="Compact"/>
        <w:numPr>
          <w:numId w:val="1001"/>
          <w:ilvl w:val="0"/>
        </w:numPr>
      </w:pPr>
      <w:r>
        <w:t xml:space="preserve">Work closely with workforce board staff and higher education partners to share information and develop strategies to address employer needs</w:t>
      </w:r>
    </w:p>
    <w:p>
      <w:pPr>
        <w:pStyle w:val="Compact"/>
        <w:numPr>
          <w:numId w:val="1001"/>
          <w:ilvl w:val="0"/>
        </w:numPr>
      </w:pPr>
      <w:r>
        <w:t xml:space="preserve">Plan, implement, and track customized recruitment projects to meet the specific needs of each business customer</w:t>
      </w:r>
    </w:p>
    <w:p>
      <w:pPr>
        <w:pStyle w:val="Compact"/>
        <w:numPr>
          <w:numId w:val="1001"/>
          <w:ilvl w:val="0"/>
        </w:numPr>
      </w:pPr>
      <w:r>
        <w:t xml:space="preserve">Serve as a point of escalation for business and customer complaints and issues</w:t>
      </w:r>
    </w:p>
    <w:p>
      <w:pPr>
        <w:pStyle w:val="Compact"/>
        <w:numPr>
          <w:numId w:val="1001"/>
          <w:ilvl w:val="0"/>
        </w:numPr>
      </w:pPr>
      <w:r>
        <w:t xml:space="preserve">Manage a Real Time News feed for breaking developments across a wide set of markets</w:t>
      </w:r>
    </w:p>
    <w:p>
      <w:pPr>
        <w:pStyle w:val="Compact"/>
        <w:numPr>
          <w:numId w:val="1001"/>
          <w:ilvl w:val="0"/>
        </w:numPr>
      </w:pPr>
      <w:r>
        <w:t xml:space="preserve">Assist analysts and strategist with research and data processing for reports related to FX, commodities, fixed income, and equity indexes</w:t>
      </w:r>
    </w:p>
    <w:p>
      <w:pPr>
        <w:pStyle w:val="Heading2"/>
      </w:pPr>
      <w:bookmarkStart w:id="23" w:name="qualifications-for-bi-lingual"/>
      <w:r>
        <w:t xml:space="preserve">Qualifications for bi-lingual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or equivalent, with minimum 6 years experience in Customer Service</w:t>
      </w:r>
    </w:p>
    <w:p>
      <w:pPr>
        <w:pStyle w:val="Compact"/>
        <w:numPr>
          <w:numId w:val="1002"/>
          <w:ilvl w:val="0"/>
        </w:numPr>
      </w:pPr>
      <w:r>
        <w:t xml:space="preserve">English/Spanish Bi-lingual speaker</w:t>
      </w:r>
    </w:p>
    <w:p>
      <w:pPr>
        <w:pStyle w:val="Compact"/>
        <w:numPr>
          <w:numId w:val="1002"/>
          <w:ilvl w:val="0"/>
        </w:numPr>
      </w:pPr>
      <w:r>
        <w:t xml:space="preserve">Minimum 5 years recent clerical experience</w:t>
      </w:r>
    </w:p>
    <w:p>
      <w:pPr>
        <w:pStyle w:val="Compact"/>
        <w:numPr>
          <w:numId w:val="1002"/>
          <w:ilvl w:val="0"/>
        </w:numPr>
      </w:pPr>
      <w:r>
        <w:t xml:space="preserve">Intermediate MS Word User</w:t>
      </w:r>
    </w:p>
    <w:p>
      <w:pPr>
        <w:pStyle w:val="Compact"/>
        <w:numPr>
          <w:numId w:val="1002"/>
          <w:ilvl w:val="0"/>
        </w:numPr>
      </w:pPr>
      <w:r>
        <w:t xml:space="preserve">High School Diploma or AA - Accounting</w:t>
      </w:r>
    </w:p>
    <w:p>
      <w:pPr>
        <w:pStyle w:val="Compact"/>
        <w:numPr>
          <w:numId w:val="1002"/>
          <w:ilvl w:val="0"/>
        </w:numPr>
      </w:pPr>
      <w:r>
        <w:t xml:space="preserve">Ability to resourcefully use the Telephone, Computer, Printer, Copy machine and Fax machine and Multiple-line switchboard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lingu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lingu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2021-10-28T13:35:46Z</dcterms:created>
  <dcterms:modified xsi:type="dcterms:W3CDTF">2021-10-28T13:35:46Z</dcterms:modified>
</cp:coreProperties>
</file>