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https://www.velvetjobs.com/job-descriptions/bi-lead</w:t>
        </w:r>
      </w:hyperlink>
    </w:p>
    <w:p>
      <w:pPr>
        <w:pStyle w:val="Heading1"/>
      </w:pPr>
      <w:bookmarkStart w:id="21" w:name="example-of-bi-lead-job-description"/>
      <w:r>
        <w:t xml:space="preserve">Example of BI Lead Job Description</w:t>
      </w:r>
      <w:bookmarkEnd w:id="21"/>
    </w:p>
    <w:p>
      <w:pPr>
        <w:pStyle w:val="Compact"/>
      </w:pPr>
      <w:r>
        <w:t xml:space="preserve">Our innovative and growing company is looking for a BI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ead"/>
      <w:r>
        <w:t xml:space="preserve">Responsibilities for BI lead</w:t>
      </w:r>
      <w:bookmarkEnd w:id="22"/>
    </w:p>
    <w:p>
      <w:pPr>
        <w:pStyle w:val="Compact"/>
        <w:numPr>
          <w:numId w:val="1001"/>
          <w:ilvl w:val="0"/>
        </w:numPr>
      </w:pPr>
      <w:r>
        <w:t xml:space="preserve">Lead IT projects for the EMEA organizations including helping teams of IT professionals and directs and liaise with associates in de global IT organization and partners that affect EMEA</w:t>
      </w:r>
    </w:p>
    <w:p>
      <w:pPr>
        <w:pStyle w:val="Compact"/>
        <w:numPr>
          <w:numId w:val="1001"/>
          <w:ilvl w:val="0"/>
        </w:numPr>
      </w:pPr>
      <w:r>
        <w:t xml:space="preserve">Engage and align EMEA strategies with global, Segment, Unit and functional leader</w:t>
      </w:r>
    </w:p>
    <w:p>
      <w:pPr>
        <w:pStyle w:val="Compact"/>
        <w:numPr>
          <w:numId w:val="1001"/>
          <w:ilvl w:val="0"/>
        </w:numPr>
      </w:pPr>
      <w:r>
        <w:t xml:space="preserve">Lead development and continues improvement of the BI solutions</w:t>
      </w:r>
    </w:p>
    <w:p>
      <w:pPr>
        <w:pStyle w:val="Compact"/>
        <w:numPr>
          <w:numId w:val="1001"/>
          <w:ilvl w:val="0"/>
        </w:numPr>
      </w:pPr>
      <w:r>
        <w:t xml:space="preserve">Innovation, development and participation in global forums</w:t>
      </w:r>
    </w:p>
    <w:p>
      <w:pPr>
        <w:pStyle w:val="Compact"/>
        <w:numPr>
          <w:numId w:val="1001"/>
          <w:ilvl w:val="0"/>
        </w:numPr>
      </w:pPr>
      <w:r>
        <w:t xml:space="preserve">Responsible for overall coordination of UAT, regression, and performance testing user training</w:t>
      </w:r>
    </w:p>
    <w:p>
      <w:pPr>
        <w:pStyle w:val="Compact"/>
        <w:numPr>
          <w:numId w:val="1001"/>
          <w:ilvl w:val="0"/>
        </w:numPr>
      </w:pPr>
      <w:r>
        <w:t xml:space="preserve">Expertise on creating new data models in Hana based on business requirements</w:t>
      </w:r>
    </w:p>
    <w:p>
      <w:pPr>
        <w:pStyle w:val="Compact"/>
        <w:numPr>
          <w:numId w:val="1001"/>
          <w:ilvl w:val="0"/>
        </w:numPr>
      </w:pPr>
      <w:r>
        <w:t xml:space="preserve">Designing BI Reporting solutions on Spotfire or SAP BI suite (Design studio, Webi, Lumira) for finance, Sales &amp; Distribution, Services functional areas in collaboration with business partners, IT peers and outsourced IT partners in multiple countries</w:t>
      </w:r>
    </w:p>
    <w:p>
      <w:pPr>
        <w:pStyle w:val="Compact"/>
        <w:numPr>
          <w:numId w:val="1001"/>
          <w:ilvl w:val="0"/>
        </w:numPr>
      </w:pPr>
      <w:r>
        <w:t xml:space="preserve">Provide solution guidance to technical team members on usage of accepted industry standards and design extraction logic from SAP ECC and CRM systems to reporting systems</w:t>
      </w:r>
    </w:p>
    <w:p>
      <w:pPr>
        <w:pStyle w:val="Compact"/>
        <w:numPr>
          <w:numId w:val="1001"/>
          <w:ilvl w:val="0"/>
        </w:numPr>
      </w:pPr>
      <w:r>
        <w:t xml:space="preserve">Review and explore source data as it relates to business concepts how it relates to other data elements</w:t>
      </w:r>
    </w:p>
    <w:p>
      <w:pPr>
        <w:pStyle w:val="Compact"/>
        <w:numPr>
          <w:numId w:val="1001"/>
          <w:ilvl w:val="0"/>
        </w:numPr>
      </w:pPr>
      <w:r>
        <w:t xml:space="preserve">Lead centrally managed BI development efforts</w:t>
      </w:r>
    </w:p>
    <w:p>
      <w:pPr>
        <w:pStyle w:val="Heading2"/>
      </w:pPr>
      <w:bookmarkStart w:id="23" w:name="qualifications-for-bi-lead"/>
      <w:r>
        <w:t xml:space="preserve">Qualifications for BI lead</w:t>
      </w:r>
      <w:bookmarkEnd w:id="23"/>
    </w:p>
    <w:p>
      <w:pPr>
        <w:pStyle w:val="Compact"/>
        <w:numPr>
          <w:numId w:val="1002"/>
          <w:ilvl w:val="0"/>
        </w:numPr>
      </w:pPr>
      <w:r>
        <w:t xml:space="preserve">Strong functional/technical skills in supported applications</w:t>
      </w:r>
    </w:p>
    <w:p>
      <w:pPr>
        <w:pStyle w:val="Compact"/>
        <w:numPr>
          <w:numId w:val="1002"/>
          <w:ilvl w:val="0"/>
        </w:numPr>
      </w:pPr>
      <w:r>
        <w:t xml:space="preserve">Minimum 9 years’ over all IT experience out of which minimum 7 years in developing and supporting OBIEE applications</w:t>
      </w:r>
    </w:p>
    <w:p>
      <w:pPr>
        <w:pStyle w:val="Compact"/>
        <w:numPr>
          <w:numId w:val="1002"/>
          <w:ilvl w:val="0"/>
        </w:numPr>
      </w:pPr>
      <w:r>
        <w:t xml:space="preserve">In-depth knowledge of how insurance products are designed, implemented, accessed, and sold</w:t>
      </w:r>
    </w:p>
    <w:p>
      <w:pPr>
        <w:pStyle w:val="Compact"/>
        <w:numPr>
          <w:numId w:val="1002"/>
          <w:ilvl w:val="0"/>
        </w:numPr>
      </w:pPr>
      <w:r>
        <w:t xml:space="preserve">Candidate must possess at least a Bachelor’s degree in IT, Finance/Accountancy, Business Administration/Management, Engineering or other related fields</w:t>
      </w:r>
    </w:p>
    <w:p>
      <w:pPr>
        <w:pStyle w:val="Compact"/>
        <w:numPr>
          <w:numId w:val="1002"/>
          <w:ilvl w:val="0"/>
        </w:numPr>
      </w:pPr>
      <w:r>
        <w:t xml:space="preserve">At least 2-3 years experience in Supervisory role</w:t>
      </w:r>
    </w:p>
    <w:p>
      <w:pPr>
        <w:pStyle w:val="Compact"/>
        <w:numPr>
          <w:numId w:val="1002"/>
          <w:ilvl w:val="0"/>
        </w:numPr>
      </w:pPr>
      <w:r>
        <w:t xml:space="preserve">Ability to process data and formulate plan of action to support data analysis, highly organized and attentive to details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2021-10-28T13:14:13Z</dcterms:created>
  <dcterms:modified xsi:type="dcterms:W3CDTF">2021-10-28T13:14:13Z</dcterms:modified>
</cp:coreProperties>
</file>