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https://www.velvetjobs.com/job-descriptions/bi-architect</w:t>
        </w:r>
      </w:hyperlink>
    </w:p>
    <w:p>
      <w:pPr>
        <w:pStyle w:val="Heading1"/>
      </w:pPr>
      <w:bookmarkStart w:id="21" w:name="example-of-bi-architect-job-description"/>
      <w:r>
        <w:t xml:space="preserve">Example of BI Architect Job Description</w:t>
      </w:r>
      <w:bookmarkEnd w:id="21"/>
    </w:p>
    <w:p>
      <w:pPr>
        <w:pStyle w:val="Compact"/>
      </w:pPr>
      <w:r>
        <w:t xml:space="preserve">Our growing company is looking to fill the role of BI architect.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i-architect"/>
      <w:r>
        <w:t xml:space="preserve">Responsibilities for BI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Creating and gaining agreement to BI strategies</w:t>
      </w:r>
    </w:p>
    <w:p>
      <w:pPr>
        <w:pStyle w:val="Compact"/>
        <w:numPr>
          <w:numId w:val="1001"/>
          <w:ilvl w:val="0"/>
        </w:numPr>
      </w:pPr>
      <w:r>
        <w:t xml:space="preserve">Designing, testing and building inbound and outbound integrations from/to ERP Cloud suite</w:t>
      </w:r>
    </w:p>
    <w:p>
      <w:pPr>
        <w:pStyle w:val="Compact"/>
        <w:numPr>
          <w:numId w:val="1001"/>
          <w:ilvl w:val="0"/>
        </w:numPr>
      </w:pPr>
      <w:r>
        <w:t xml:space="preserve">Participate in process flow analysis and process redesign along with product manager and/or business constituents</w:t>
      </w:r>
    </w:p>
    <w:p>
      <w:pPr>
        <w:pStyle w:val="Compact"/>
        <w:numPr>
          <w:numId w:val="1001"/>
          <w:ilvl w:val="0"/>
        </w:numPr>
      </w:pPr>
      <w:r>
        <w:t xml:space="preserve">Share/define best practices and be consultative throughout duration of the project</w:t>
      </w:r>
    </w:p>
    <w:p>
      <w:pPr>
        <w:pStyle w:val="Compact"/>
        <w:numPr>
          <w:numId w:val="1001"/>
          <w:ilvl w:val="0"/>
        </w:numPr>
      </w:pPr>
      <w:r>
        <w:t xml:space="preserve">Produce a design document to match customer requirements</w:t>
      </w:r>
    </w:p>
    <w:p>
      <w:pPr>
        <w:pStyle w:val="Compact"/>
        <w:numPr>
          <w:numId w:val="1001"/>
          <w:ilvl w:val="0"/>
        </w:numPr>
      </w:pPr>
      <w:r>
        <w:t xml:space="preserve">Coordinate with the development team to produce a technical specification for custom development and systems integration requirements</w:t>
      </w:r>
    </w:p>
    <w:p>
      <w:pPr>
        <w:pStyle w:val="Compact"/>
        <w:numPr>
          <w:numId w:val="1001"/>
          <w:ilvl w:val="0"/>
        </w:numPr>
      </w:pPr>
      <w:r>
        <w:t xml:space="preserve">Provide input related to current best practices and 3rd Party solution alternatives as part of the functional design document</w:t>
      </w:r>
    </w:p>
    <w:p>
      <w:pPr>
        <w:pStyle w:val="Compact"/>
        <w:numPr>
          <w:numId w:val="1001"/>
          <w:ilvl w:val="0"/>
        </w:numPr>
      </w:pPr>
      <w:r>
        <w:t xml:space="preserve">Maintain applicable certifications and/or expertise, as appropriate</w:t>
      </w:r>
    </w:p>
    <w:p>
      <w:pPr>
        <w:pStyle w:val="Compact"/>
        <w:numPr>
          <w:numId w:val="1001"/>
          <w:ilvl w:val="0"/>
        </w:numPr>
      </w:pPr>
      <w:r>
        <w:t xml:space="preserve">Support the development of data architecture principles, standards and processes for the organization and applies these to deliverables</w:t>
      </w:r>
    </w:p>
    <w:p>
      <w:pPr>
        <w:pStyle w:val="Compact"/>
        <w:numPr>
          <w:numId w:val="1001"/>
          <w:ilvl w:val="0"/>
        </w:numPr>
      </w:pPr>
      <w:r>
        <w:t xml:space="preserve">Partners with developers, DBAs and data architects to ensure data models can be deployed and maintained efficiently and accessed by consumers of the data effectively</w:t>
      </w:r>
    </w:p>
    <w:p>
      <w:pPr>
        <w:pStyle w:val="Heading2"/>
      </w:pPr>
      <w:bookmarkStart w:id="23" w:name="qualifications-for-bi-architect"/>
      <w:r>
        <w:t xml:space="preserve">Qualifications for BI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track record in regularly assessing opportunities to enhance and streamline system portfolios</w:t>
      </w:r>
    </w:p>
    <w:p>
      <w:pPr>
        <w:pStyle w:val="Compact"/>
        <w:numPr>
          <w:numId w:val="1002"/>
          <w:ilvl w:val="0"/>
        </w:numPr>
      </w:pPr>
      <w:r>
        <w:t xml:space="preserve">Self-starter, ability to embrace and learn new technologies, perform proof of concepts and assessments, agile pilots, leading to full blown delivery and adoption of a production solution</w:t>
      </w:r>
    </w:p>
    <w:p>
      <w:pPr>
        <w:pStyle w:val="Compact"/>
        <w:numPr>
          <w:numId w:val="1002"/>
          <w:ilvl w:val="0"/>
        </w:numPr>
      </w:pPr>
      <w:r>
        <w:t xml:space="preserve">Independent thinker can make technical decisions without extensive input from others</w:t>
      </w:r>
    </w:p>
    <w:p>
      <w:pPr>
        <w:pStyle w:val="Compact"/>
        <w:numPr>
          <w:numId w:val="1002"/>
          <w:ilvl w:val="0"/>
        </w:numPr>
      </w:pPr>
      <w:r>
        <w:t xml:space="preserve">Ability to self-direct work efforts, meet deadlines, and produce consistent high-quality work</w:t>
      </w:r>
    </w:p>
    <w:p>
      <w:pPr>
        <w:pStyle w:val="Compact"/>
        <w:numPr>
          <w:numId w:val="1002"/>
          <w:ilvl w:val="0"/>
        </w:numPr>
      </w:pPr>
      <w:r>
        <w:t xml:space="preserve">10+ years of experience in the Data Architecture and Analytics</w:t>
      </w:r>
    </w:p>
    <w:p>
      <w:pPr>
        <w:pStyle w:val="Compact"/>
        <w:numPr>
          <w:numId w:val="1002"/>
          <w:ilvl w:val="0"/>
        </w:numPr>
      </w:pPr>
      <w:r>
        <w:t xml:space="preserve">5-6 years in Data model design and SQL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i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i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2021-10-28T18:36:54Z</dcterms:created>
  <dcterms:modified xsi:type="dcterms:W3CDTF">2021-10-28T18:36:54Z</dcterms:modified>
</cp:coreProperties>
</file>