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https://www.velvetjobs.com/job-descriptions/benefits-associate</w:t>
        </w:r>
      </w:hyperlink>
    </w:p>
    <w:p>
      <w:pPr>
        <w:pStyle w:val="Heading1"/>
      </w:pPr>
      <w:bookmarkStart w:id="21" w:name="example-of-benefits-associate-job-description"/>
      <w:r>
        <w:t xml:space="preserve">Example of Benefits Associate Job Description</w:t>
      </w:r>
      <w:bookmarkEnd w:id="21"/>
    </w:p>
    <w:p>
      <w:pPr>
        <w:pStyle w:val="Compact"/>
      </w:pPr>
      <w:r>
        <w:t xml:space="preserve">Our company is growing rapidly and is looking for a benefits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enefits-associate"/>
      <w:r>
        <w:t xml:space="preserve">Responsibilities for benefits associate</w:t>
      </w:r>
      <w:bookmarkEnd w:id="22"/>
    </w:p>
    <w:p>
      <w:pPr>
        <w:pStyle w:val="Compact"/>
        <w:numPr>
          <w:numId w:val="1001"/>
          <w:ilvl w:val="0"/>
        </w:numPr>
      </w:pPr>
      <w:r>
        <w:t xml:space="preserve">Assists with preparation of quarterly meetings for the Company's Benefits Administrative Planning Committee (BPAC)</w:t>
      </w:r>
    </w:p>
    <w:p>
      <w:pPr>
        <w:pStyle w:val="Compact"/>
        <w:numPr>
          <w:numId w:val="1001"/>
          <w:ilvl w:val="0"/>
        </w:numPr>
      </w:pPr>
      <w:r>
        <w:t xml:space="preserve">Assists with the timely completion and submission of required reports, such as annual Form 5500 Provides information to finance department personnel and outside consultants and/or auditors for testing and preparation of reports</w:t>
      </w:r>
    </w:p>
    <w:p>
      <w:pPr>
        <w:pStyle w:val="Compact"/>
        <w:numPr>
          <w:numId w:val="1001"/>
          <w:ilvl w:val="0"/>
        </w:numPr>
      </w:pPr>
      <w:r>
        <w:t xml:space="preserve">Participates in year-end financial benefits programs such as true-up matching contributions, profit sharing, excess savings plan contributions, compliance mailings</w:t>
      </w:r>
    </w:p>
    <w:p>
      <w:pPr>
        <w:pStyle w:val="Compact"/>
        <w:numPr>
          <w:numId w:val="1001"/>
          <w:ilvl w:val="0"/>
        </w:numPr>
      </w:pPr>
      <w:r>
        <w:t xml:space="preserve">Assists employees with questions regarding the Company's financial benefits programs</w:t>
      </w:r>
    </w:p>
    <w:p>
      <w:pPr>
        <w:pStyle w:val="Compact"/>
        <w:numPr>
          <w:numId w:val="1001"/>
          <w:ilvl w:val="0"/>
        </w:numPr>
      </w:pPr>
      <w:r>
        <w:t xml:space="preserve">Maintaining vendor contact to investigate claims discrepancies, provide information in non-routine situations and resolve administrative problems with the carrier representatives</w:t>
      </w:r>
    </w:p>
    <w:p>
      <w:pPr>
        <w:pStyle w:val="Compact"/>
        <w:numPr>
          <w:numId w:val="1001"/>
          <w:ilvl w:val="0"/>
        </w:numPr>
      </w:pPr>
      <w:r>
        <w:t xml:space="preserve">Works with People Technology and IT for any new or changing file feeds</w:t>
      </w:r>
    </w:p>
    <w:p>
      <w:pPr>
        <w:pStyle w:val="Compact"/>
        <w:numPr>
          <w:numId w:val="1001"/>
          <w:ilvl w:val="0"/>
        </w:numPr>
      </w:pPr>
      <w:r>
        <w:t xml:space="preserve">Supporting the annual Open Enrollment process by developing communication material, conducting employee presentations and providing general employee assistance and other tasks associated with the period</w:t>
      </w:r>
    </w:p>
    <w:p>
      <w:pPr>
        <w:pStyle w:val="Compact"/>
        <w:numPr>
          <w:numId w:val="1001"/>
          <w:ilvl w:val="0"/>
        </w:numPr>
      </w:pPr>
      <w:r>
        <w:t xml:space="preserve">Performing additional duties as directed by Senior Director, Benefits</w:t>
      </w:r>
    </w:p>
    <w:p>
      <w:pPr>
        <w:pStyle w:val="Compact"/>
        <w:numPr>
          <w:numId w:val="1001"/>
          <w:ilvl w:val="0"/>
        </w:numPr>
      </w:pPr>
      <w:r>
        <w:t xml:space="preserve">Take direction from senior Benefits Team members, not only from direct manager</w:t>
      </w:r>
    </w:p>
    <w:p>
      <w:pPr>
        <w:pStyle w:val="Compact"/>
        <w:numPr>
          <w:numId w:val="1001"/>
          <w:ilvl w:val="0"/>
        </w:numPr>
      </w:pPr>
      <w:r>
        <w:t xml:space="preserve">Maintain 100% confidentiality with regard to employee/company data</w:t>
      </w:r>
    </w:p>
    <w:p>
      <w:pPr>
        <w:pStyle w:val="Heading2"/>
      </w:pPr>
      <w:bookmarkStart w:id="23" w:name="qualifications-for-benefits-associate"/>
      <w:r>
        <w:t xml:space="preserve">Qualifications for benefits associate</w:t>
      </w:r>
      <w:bookmarkEnd w:id="23"/>
    </w:p>
    <w:p>
      <w:pPr>
        <w:pStyle w:val="Compact"/>
        <w:numPr>
          <w:numId w:val="1002"/>
          <w:ilvl w:val="0"/>
        </w:numPr>
      </w:pPr>
      <w:r>
        <w:t xml:space="preserve">Ability to work under pressure (short deadlines) and prioritize many responsibilities</w:t>
      </w:r>
    </w:p>
    <w:p>
      <w:pPr>
        <w:pStyle w:val="Compact"/>
        <w:numPr>
          <w:numId w:val="1002"/>
          <w:ilvl w:val="0"/>
        </w:numPr>
      </w:pPr>
      <w:r>
        <w:t xml:space="preserve">1-3 years in Benefit Communications</w:t>
      </w:r>
    </w:p>
    <w:p>
      <w:pPr>
        <w:pStyle w:val="Compact"/>
        <w:numPr>
          <w:numId w:val="1002"/>
          <w:ilvl w:val="0"/>
        </w:numPr>
      </w:pPr>
      <w:r>
        <w:t xml:space="preserve">Experience and knowledge of benefit communications including health, welfare, pension and retirement benefits, legally required benefit communications, summary plan descriptions</w:t>
      </w:r>
    </w:p>
    <w:p>
      <w:pPr>
        <w:pStyle w:val="Compact"/>
        <w:numPr>
          <w:numId w:val="1002"/>
          <w:ilvl w:val="0"/>
        </w:numPr>
      </w:pPr>
      <w:r>
        <w:t xml:space="preserve">Ability to work under stress with interruptions and deadlines</w:t>
      </w:r>
    </w:p>
    <w:p>
      <w:pPr>
        <w:pStyle w:val="Compact"/>
        <w:numPr>
          <w:numId w:val="1002"/>
          <w:ilvl w:val="0"/>
        </w:numPr>
      </w:pPr>
      <w:r>
        <w:t xml:space="preserve">Associate’s degree and at least 1 year of benefits administration experience</w:t>
      </w:r>
    </w:p>
    <w:p>
      <w:pPr>
        <w:pStyle w:val="Compact"/>
        <w:numPr>
          <w:numId w:val="1002"/>
          <w:ilvl w:val="0"/>
        </w:numPr>
      </w:pPr>
      <w:r>
        <w:t xml:space="preserve">Demonstrated ability to communicate clearly and concisely both verbally and in writing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nefit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nefit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2021-10-28T18:33:47Z</dcterms:created>
  <dcterms:modified xsi:type="dcterms:W3CDTF">2021-10-28T18:33:47Z</dcterms:modified>
</cp:coreProperties>
</file>