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https://www.velvetjobs.com/job-descriptions/benefits-administrator</w:t>
        </w:r>
      </w:hyperlink>
    </w:p>
    <w:p>
      <w:pPr>
        <w:pStyle w:val="Heading1"/>
      </w:pPr>
      <w:bookmarkStart w:id="21" w:name="example-of-benefits-administrator-job-description"/>
      <w:r>
        <w:t xml:space="preserve">Example of Benefits Administrator Job Description</w:t>
      </w:r>
      <w:bookmarkEnd w:id="21"/>
    </w:p>
    <w:p>
      <w:pPr>
        <w:pStyle w:val="Compact"/>
      </w:pPr>
      <w:r>
        <w:t xml:space="preserve">Our innovative and growing company is looking to fill the role of benefits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nefits-administrator"/>
      <w:r>
        <w:t xml:space="preserve">Responsibilities for benefits administrator</w:t>
      </w:r>
      <w:bookmarkEnd w:id="22"/>
    </w:p>
    <w:p>
      <w:pPr>
        <w:pStyle w:val="Compact"/>
        <w:numPr>
          <w:numId w:val="1001"/>
          <w:ilvl w:val="0"/>
        </w:numPr>
      </w:pPr>
      <w:r>
        <w:t xml:space="preserve">Work with external vendors to ensure high levels of service, accuracy, and compliance adherence</w:t>
      </w:r>
    </w:p>
    <w:p>
      <w:pPr>
        <w:pStyle w:val="Compact"/>
        <w:numPr>
          <w:numId w:val="1001"/>
          <w:ilvl w:val="0"/>
        </w:numPr>
      </w:pPr>
      <w:r>
        <w:t xml:space="preserve">Review and reconcile carrier file transfers</w:t>
      </w:r>
    </w:p>
    <w:p>
      <w:pPr>
        <w:pStyle w:val="Compact"/>
        <w:numPr>
          <w:numId w:val="1001"/>
          <w:ilvl w:val="0"/>
        </w:numPr>
      </w:pPr>
      <w:r>
        <w:t xml:space="preserve">Review, create, reconcile and process all vendor invoices prior to payment</w:t>
      </w:r>
    </w:p>
    <w:p>
      <w:pPr>
        <w:pStyle w:val="Compact"/>
        <w:numPr>
          <w:numId w:val="1001"/>
          <w:ilvl w:val="0"/>
        </w:numPr>
      </w:pPr>
      <w:r>
        <w:t xml:space="preserve">Manage all day-to-day benefits activities</w:t>
      </w:r>
    </w:p>
    <w:p>
      <w:pPr>
        <w:pStyle w:val="Compact"/>
        <w:numPr>
          <w:numId w:val="1001"/>
          <w:ilvl w:val="0"/>
        </w:numPr>
      </w:pPr>
      <w:r>
        <w:t xml:space="preserve">Approve employee enrollments and changes in the Company’s 3rd party enrollment system</w:t>
      </w:r>
    </w:p>
    <w:p>
      <w:pPr>
        <w:pStyle w:val="Compact"/>
        <w:numPr>
          <w:numId w:val="1001"/>
          <w:ilvl w:val="0"/>
        </w:numPr>
      </w:pPr>
      <w:r>
        <w:t xml:space="preserve">Lead process improvements and change efforts for all benefits plans</w:t>
      </w:r>
    </w:p>
    <w:p>
      <w:pPr>
        <w:pStyle w:val="Compact"/>
        <w:numPr>
          <w:numId w:val="1001"/>
          <w:ilvl w:val="0"/>
        </w:numPr>
      </w:pPr>
      <w:r>
        <w:t xml:space="preserve">Maintain up to date and accurate plan documents, summary plan descriptions and other required notices</w:t>
      </w:r>
    </w:p>
    <w:p>
      <w:pPr>
        <w:pStyle w:val="Compact"/>
        <w:numPr>
          <w:numId w:val="1001"/>
          <w:ilvl w:val="0"/>
        </w:numPr>
      </w:pPr>
      <w:r>
        <w:t xml:space="preserve">Direct benefits-related HRIS activities</w:t>
      </w:r>
    </w:p>
    <w:p>
      <w:pPr>
        <w:pStyle w:val="Compact"/>
        <w:numPr>
          <w:numId w:val="1001"/>
          <w:ilvl w:val="0"/>
        </w:numPr>
      </w:pPr>
      <w:r>
        <w:t xml:space="preserve">Develop education and communication programs to successfully market and explain benefits offerings, including creating and delivering educational presentations, completing new hire orientations, and distributing specialized communications</w:t>
      </w:r>
    </w:p>
    <w:p>
      <w:pPr>
        <w:pStyle w:val="Compact"/>
        <w:numPr>
          <w:numId w:val="1001"/>
          <w:ilvl w:val="0"/>
        </w:numPr>
      </w:pPr>
      <w:r>
        <w:t xml:space="preserve">Partner with internal groups</w:t>
      </w:r>
    </w:p>
    <w:p>
      <w:pPr>
        <w:pStyle w:val="Heading2"/>
      </w:pPr>
      <w:bookmarkStart w:id="23" w:name="qualifications-for-benefits-administrator"/>
      <w:r>
        <w:t xml:space="preserve">Qualifications for benefits administrator</w:t>
      </w:r>
      <w:bookmarkEnd w:id="23"/>
    </w:p>
    <w:p>
      <w:pPr>
        <w:pStyle w:val="Compact"/>
        <w:numPr>
          <w:numId w:val="1002"/>
          <w:ilvl w:val="0"/>
        </w:numPr>
      </w:pPr>
      <w:r>
        <w:t xml:space="preserve">Coordinate details of any escalated issue to Sr</w:t>
      </w:r>
    </w:p>
    <w:p>
      <w:pPr>
        <w:pStyle w:val="Compact"/>
        <w:numPr>
          <w:numId w:val="1002"/>
          <w:ilvl w:val="0"/>
        </w:numPr>
      </w:pPr>
      <w:r>
        <w:t xml:space="preserve">Able to work on AS400 based system browser based systems</w:t>
      </w:r>
    </w:p>
    <w:p>
      <w:pPr>
        <w:pStyle w:val="Compact"/>
        <w:numPr>
          <w:numId w:val="1002"/>
          <w:ilvl w:val="0"/>
        </w:numPr>
      </w:pPr>
      <w:r>
        <w:t xml:space="preserve">Respond to benefit questions/issues</w:t>
      </w:r>
    </w:p>
    <w:p>
      <w:pPr>
        <w:pStyle w:val="Compact"/>
        <w:numPr>
          <w:numId w:val="1002"/>
          <w:ilvl w:val="0"/>
        </w:numPr>
      </w:pPr>
      <w:r>
        <w:t xml:space="preserve">Canada Benefits Administration</w:t>
      </w:r>
    </w:p>
    <w:p>
      <w:pPr>
        <w:pStyle w:val="Compact"/>
        <w:numPr>
          <w:numId w:val="1002"/>
          <w:ilvl w:val="0"/>
        </w:numPr>
      </w:pPr>
      <w:r>
        <w:t xml:space="preserve">Lead contact and day to day administration for claims resolutions, newly eligible enrollment, education, interpretation of plan provisions and associate vendor issues</w:t>
      </w:r>
    </w:p>
    <w:p>
      <w:pPr>
        <w:pStyle w:val="Compact"/>
        <w:numPr>
          <w:numId w:val="1002"/>
          <w:ilvl w:val="0"/>
        </w:numPr>
      </w:pPr>
      <w:r>
        <w:t xml:space="preserve">Manage accuracy and efficiency of enrollments, changes, updates and termination of benefits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2021-10-28T18:28:58Z</dcterms:created>
  <dcterms:modified xsi:type="dcterms:W3CDTF">2021-10-28T18:28:58Z</dcterms:modified>
</cp:coreProperties>
</file>