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w:t>
        </w:r>
      </w:hyperlink>
    </w:p>
    <w:p>
      <w:pPr>
        <w:pStyle w:val="Heading1"/>
      </w:pPr>
      <w:bookmarkStart w:id="21" w:name="example-of-behavioral-health-job-description"/>
      <w:r>
        <w:t xml:space="preserve">Example of Behavioral Health Job Description</w:t>
      </w:r>
      <w:bookmarkEnd w:id="21"/>
    </w:p>
    <w:p>
      <w:pPr>
        <w:pStyle w:val="Compact"/>
      </w:pPr>
      <w:r>
        <w:t xml:space="preserve">Our company is looking to fill the role of behavioral health. To join our growing team, please review the list of responsibilities and qualifications.</w:t>
      </w:r>
    </w:p>
    <w:p>
      <w:pPr>
        <w:pStyle w:val="Heading2"/>
      </w:pPr>
      <w:bookmarkStart w:id="22" w:name="responsibilities-for-behavioral-health"/>
      <w:r>
        <w:t xml:space="preserve">Responsibilities for behavioral health</w:t>
      </w:r>
      <w:bookmarkEnd w:id="22"/>
    </w:p>
    <w:p>
      <w:pPr>
        <w:pStyle w:val="Compact"/>
        <w:numPr>
          <w:numId w:val="1001"/>
          <w:ilvl w:val="0"/>
        </w:numPr>
      </w:pPr>
      <w:r>
        <w:t xml:space="preserve">Participates in both internal and external assessments of performance, such as NCQA, by preparing for, participating in and responding to audit findings and recommendations</w:t>
      </w:r>
    </w:p>
    <w:p>
      <w:pPr>
        <w:pStyle w:val="Compact"/>
        <w:numPr>
          <w:numId w:val="1001"/>
          <w:ilvl w:val="0"/>
        </w:numPr>
      </w:pPr>
      <w:r>
        <w:t xml:space="preserve">Practice leadership, teamwork and cooperation</w:t>
      </w:r>
    </w:p>
    <w:p>
      <w:pPr>
        <w:pStyle w:val="Compact"/>
        <w:numPr>
          <w:numId w:val="1001"/>
          <w:ilvl w:val="0"/>
        </w:numPr>
      </w:pPr>
      <w:r>
        <w:t xml:space="preserve">Quality assessment and evaluation</w:t>
      </w:r>
    </w:p>
    <w:p>
      <w:pPr>
        <w:pStyle w:val="Compact"/>
        <w:numPr>
          <w:numId w:val="1001"/>
          <w:ilvl w:val="0"/>
        </w:numPr>
      </w:pPr>
      <w:r>
        <w:t xml:space="preserve">Utilize therapeutic interventions and demonstrates clinical competence</w:t>
      </w:r>
    </w:p>
    <w:p>
      <w:pPr>
        <w:pStyle w:val="Compact"/>
        <w:numPr>
          <w:numId w:val="1001"/>
          <w:ilvl w:val="0"/>
        </w:numPr>
      </w:pPr>
      <w:r>
        <w:t xml:space="preserve">Assume responsibility for professional self-development</w:t>
      </w:r>
    </w:p>
    <w:p>
      <w:pPr>
        <w:pStyle w:val="Compact"/>
        <w:numPr>
          <w:numId w:val="1001"/>
          <w:ilvl w:val="0"/>
        </w:numPr>
      </w:pPr>
      <w:r>
        <w:t xml:space="preserve">Maintain responsibility for inter- and intra-departmental communications, special projects, and services</w:t>
      </w:r>
    </w:p>
    <w:p>
      <w:pPr>
        <w:pStyle w:val="Compact"/>
        <w:numPr>
          <w:numId w:val="1001"/>
          <w:ilvl w:val="0"/>
        </w:numPr>
      </w:pPr>
      <w:r>
        <w:t xml:space="preserve">Establish standards that will provide work measurement so that a level of customer satisfaction can be attained</w:t>
      </w:r>
    </w:p>
    <w:p>
      <w:pPr>
        <w:pStyle w:val="Compact"/>
        <w:numPr>
          <w:numId w:val="1001"/>
          <w:ilvl w:val="0"/>
        </w:numPr>
      </w:pPr>
      <w:r>
        <w:t xml:space="preserve">Assess, document, and report physiological and behavioral changes of the patient</w:t>
      </w:r>
    </w:p>
    <w:p>
      <w:pPr>
        <w:pStyle w:val="Compact"/>
        <w:numPr>
          <w:numId w:val="1001"/>
          <w:ilvl w:val="0"/>
        </w:numPr>
      </w:pPr>
      <w:r>
        <w:t xml:space="preserve">Formulate an accurate nursing plan of care considering cultural, environmental, psychosocial, economic factors and values</w:t>
      </w:r>
    </w:p>
    <w:p>
      <w:pPr>
        <w:pStyle w:val="Compact"/>
        <w:numPr>
          <w:numId w:val="1001"/>
          <w:ilvl w:val="0"/>
        </w:numPr>
      </w:pPr>
      <w:r>
        <w:t xml:space="preserve">Will work under the general supervision of the Director of Support Services and assist in performing audits, with particular emphasis on coding, billing, and medical record documentation requirements for Behavioral Health practices</w:t>
      </w:r>
    </w:p>
    <w:p>
      <w:pPr>
        <w:pStyle w:val="Heading2"/>
      </w:pPr>
      <w:bookmarkStart w:id="23" w:name="qualifications-for-behavioral-health"/>
      <w:r>
        <w:t xml:space="preserve">Qualifications for behavioral health</w:t>
      </w:r>
      <w:bookmarkEnd w:id="23"/>
    </w:p>
    <w:p>
      <w:pPr>
        <w:pStyle w:val="Compact"/>
        <w:numPr>
          <w:numId w:val="1002"/>
          <w:ilvl w:val="0"/>
        </w:numPr>
      </w:pPr>
      <w:r>
        <w:t xml:space="preserve">Experience in a comparable management role in a health-related setting</w:t>
      </w:r>
    </w:p>
    <w:p>
      <w:pPr>
        <w:pStyle w:val="Compact"/>
        <w:numPr>
          <w:numId w:val="1002"/>
          <w:ilvl w:val="0"/>
        </w:numPr>
      </w:pPr>
      <w:r>
        <w:t xml:space="preserve">Strongly prefer LPN experience with psychiatric experience</w:t>
      </w:r>
    </w:p>
    <w:p>
      <w:pPr>
        <w:pStyle w:val="Compact"/>
        <w:numPr>
          <w:numId w:val="1002"/>
          <w:ilvl w:val="0"/>
        </w:numPr>
      </w:pPr>
      <w:r>
        <w:t xml:space="preserve">BA/BS, or advanced degree, psychology, social work or related field preferred</w:t>
      </w:r>
    </w:p>
    <w:p>
      <w:pPr>
        <w:pStyle w:val="Compact"/>
        <w:numPr>
          <w:numId w:val="1002"/>
          <w:ilvl w:val="0"/>
        </w:numPr>
      </w:pPr>
      <w:r>
        <w:t xml:space="preserve">Knowledge of utilization management procedures supporting mental health and substance abuse programs</w:t>
      </w:r>
    </w:p>
    <w:p>
      <w:pPr>
        <w:pStyle w:val="Compact"/>
        <w:numPr>
          <w:numId w:val="1002"/>
          <w:ilvl w:val="0"/>
        </w:numPr>
      </w:pPr>
      <w:r>
        <w:t xml:space="preserve">Be part of a our team that will help us build a new approach to care management</w:t>
      </w:r>
    </w:p>
    <w:p>
      <w:pPr>
        <w:pStyle w:val="Compact"/>
        <w:numPr>
          <w:numId w:val="1002"/>
          <w:ilvl w:val="0"/>
        </w:numPr>
      </w:pPr>
      <w:r>
        <w:t xml:space="preserve">Bachelor’s Degree or previous coursework in healthcare, mental health, recreational therapy, education, or human growth and development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2021-10-28T13:11:39Z</dcterms:created>
  <dcterms:modified xsi:type="dcterms:W3CDTF">2021-10-28T13:11:39Z</dcterms:modified>
</cp:coreProperties>
</file>