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https://www.velvetjobs.com/job-descriptions/banking</w:t>
        </w:r>
      </w:hyperlink>
    </w:p>
    <w:p>
      <w:pPr>
        <w:pStyle w:val="Heading1"/>
      </w:pPr>
      <w:bookmarkStart w:id="21" w:name="example-of-banking-job-description"/>
      <w:r>
        <w:t xml:space="preserve">Example of Banking Job Description</w:t>
      </w:r>
      <w:bookmarkEnd w:id="21"/>
    </w:p>
    <w:p>
      <w:pPr>
        <w:pStyle w:val="Compact"/>
      </w:pPr>
      <w:r>
        <w:t xml:space="preserve">Our growing company is looking to fill the role of banking. To join our growing team, please review the list of responsibilities and qualifications.</w:t>
      </w:r>
    </w:p>
    <w:p>
      <w:pPr>
        <w:pStyle w:val="Heading2"/>
      </w:pPr>
      <w:bookmarkStart w:id="22" w:name="responsibilities-for-banking"/>
      <w:r>
        <w:t xml:space="preserve">Responsibilities for banking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Preferred Banking Office and client support relating to ATM/Debit Cards</w:t>
      </w:r>
    </w:p>
    <w:p>
      <w:pPr>
        <w:pStyle w:val="Compact"/>
        <w:numPr>
          <w:numId w:val="1001"/>
          <w:ilvl w:val="0"/>
        </w:numPr>
      </w:pPr>
      <w:r>
        <w:t xml:space="preserve">Provide technical support to Preferred Banking Offices and Diebold technicians in regards to ATMs, Cash Dispensing Units, and Magtek/Intellcat equipment</w:t>
      </w:r>
    </w:p>
    <w:p>
      <w:pPr>
        <w:pStyle w:val="Compact"/>
        <w:numPr>
          <w:numId w:val="1001"/>
          <w:ilvl w:val="0"/>
        </w:numPr>
      </w:pPr>
      <w:r>
        <w:t xml:space="preserve">Monitor activity of Off-site ATMs, Monitor potential fraudulent ATM card activity using eNfact reporting, Balance of daily ATM/Network settlement, Reconciliation of general ledgers, Cash control (Cash orders), Log and/or destroy returned ATM/Debit cards</w:t>
      </w:r>
    </w:p>
    <w:p>
      <w:pPr>
        <w:pStyle w:val="Compact"/>
        <w:numPr>
          <w:numId w:val="1001"/>
          <w:ilvl w:val="0"/>
        </w:numPr>
      </w:pPr>
      <w:r>
        <w:t xml:space="preserve">Prepare, research and/or audit client Regulation E Claims ensuring all disputes fall within FDIC, First Republic, and Visa rules and regulations, Process Visa merchant chargeback's and exhibits, Create cardholder notification letters, Maintain Reg E Data base and GL</w:t>
      </w:r>
    </w:p>
    <w:p>
      <w:pPr>
        <w:pStyle w:val="Compact"/>
        <w:numPr>
          <w:numId w:val="1001"/>
          <w:ilvl w:val="0"/>
        </w:numPr>
      </w:pPr>
      <w:r>
        <w:t xml:space="preserve">Provide a high level of customer service, accountable team support, first call resolution, ensure all regulatory and bank security, policy and procedures are followed</w:t>
      </w:r>
    </w:p>
    <w:p>
      <w:pPr>
        <w:pStyle w:val="Compact"/>
        <w:numPr>
          <w:numId w:val="1001"/>
          <w:ilvl w:val="0"/>
        </w:numPr>
      </w:pPr>
      <w:r>
        <w:t xml:space="preserve">Assist clients in Abridged and Auto Enrollments for Verified by Visa</w:t>
      </w:r>
    </w:p>
    <w:p>
      <w:pPr>
        <w:pStyle w:val="Compact"/>
        <w:numPr>
          <w:numId w:val="1001"/>
          <w:ilvl w:val="0"/>
        </w:numPr>
      </w:pPr>
      <w:r>
        <w:t xml:space="preserve">Producing full sets of financial statements on a monthly and annual basis</w:t>
      </w:r>
    </w:p>
    <w:p>
      <w:pPr>
        <w:pStyle w:val="Compact"/>
        <w:numPr>
          <w:numId w:val="1001"/>
          <w:ilvl w:val="0"/>
        </w:numPr>
      </w:pPr>
      <w:r>
        <w:t xml:space="preserve">Oversee all aspects of day-to-day accounting functions</w:t>
      </w:r>
    </w:p>
    <w:p>
      <w:pPr>
        <w:pStyle w:val="Compact"/>
        <w:numPr>
          <w:numId w:val="1001"/>
          <w:ilvl w:val="0"/>
        </w:numPr>
      </w:pPr>
      <w:r>
        <w:t xml:space="preserve">Complete call report and other regulatory reporting on a timely and accurate basis</w:t>
      </w:r>
    </w:p>
    <w:p>
      <w:pPr>
        <w:pStyle w:val="Compact"/>
        <w:numPr>
          <w:numId w:val="1001"/>
          <w:ilvl w:val="0"/>
        </w:numPr>
      </w:pPr>
      <w:r>
        <w:t xml:space="preserve">Drive the development and evolution of the company’s global banking capabilities, by strategically identifying &amp; deploying suitable cash collection products within target countries (Direct Debit, Virtual accounts )</w:t>
      </w:r>
    </w:p>
    <w:p>
      <w:pPr>
        <w:pStyle w:val="Heading2"/>
      </w:pPr>
      <w:bookmarkStart w:id="23" w:name="qualifications-for-banking"/>
      <w:r>
        <w:t xml:space="preserve">Qualifications for banking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Preferred qualifications - Associate (2 year) Degree or Bachelor’s Degree</w:t>
      </w:r>
    </w:p>
    <w:p>
      <w:pPr>
        <w:pStyle w:val="Compact"/>
        <w:numPr>
          <w:numId w:val="1002"/>
          <w:ilvl w:val="0"/>
        </w:numPr>
      </w:pPr>
      <w:r>
        <w:t xml:space="preserve">Experience/proficiency with Microsoft Office (Excel)</w:t>
      </w:r>
    </w:p>
    <w:p>
      <w:pPr>
        <w:pStyle w:val="Compact"/>
        <w:numPr>
          <w:numId w:val="1002"/>
          <w:ilvl w:val="0"/>
        </w:numPr>
      </w:pPr>
      <w:r>
        <w:t xml:space="preserve">Must have a minimum of 2 years' experience in ATM Operations</w:t>
      </w:r>
    </w:p>
    <w:p>
      <w:pPr>
        <w:pStyle w:val="Compact"/>
        <w:numPr>
          <w:numId w:val="1002"/>
          <w:ilvl w:val="0"/>
        </w:numPr>
      </w:pPr>
      <w:r>
        <w:t xml:space="preserve">Technical and operational knowledge of ATMs required</w:t>
      </w:r>
    </w:p>
    <w:p>
      <w:pPr>
        <w:pStyle w:val="Compact"/>
        <w:numPr>
          <w:numId w:val="1002"/>
          <w:ilvl w:val="0"/>
        </w:numPr>
      </w:pPr>
      <w:r>
        <w:t xml:space="preserve">Card Management software experience preferred</w:t>
      </w:r>
    </w:p>
    <w:p>
      <w:pPr>
        <w:pStyle w:val="Compact"/>
        <w:numPr>
          <w:numId w:val="1002"/>
          <w:ilvl w:val="0"/>
        </w:numPr>
      </w:pPr>
      <w:r>
        <w:t xml:space="preserve">The candidate must be able to work with clients that are high in level of Financial Institutions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k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k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2021-10-28T13:24:17Z</dcterms:created>
  <dcterms:modified xsi:type="dcterms:W3CDTF">2021-10-28T13:24:17Z</dcterms:modified>
</cp:coreProperties>
</file>