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https://www.velvetjobs.com/job-descriptions/banking-manager</w:t>
        </w:r>
      </w:hyperlink>
    </w:p>
    <w:p>
      <w:pPr>
        <w:pStyle w:val="Heading1"/>
      </w:pPr>
      <w:bookmarkStart w:id="21" w:name="example-of-banking-manager-job-description"/>
      <w:r>
        <w:t xml:space="preserve">Example of Banking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banking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anking-manager"/>
      <w:r>
        <w:t xml:space="preserve">Responsibilities for banking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End-to-end ownership of key projects (or project deliverables), including responsibility for project financials, operations and people matters</w:t>
      </w:r>
    </w:p>
    <w:p>
      <w:pPr>
        <w:pStyle w:val="Compact"/>
        <w:numPr>
          <w:numId w:val="1001"/>
          <w:ilvl w:val="0"/>
        </w:numPr>
      </w:pPr>
      <w:r>
        <w:t xml:space="preserve">Client relationship management up to C-Level</w:t>
      </w:r>
    </w:p>
    <w:p>
      <w:pPr>
        <w:pStyle w:val="Compact"/>
        <w:numPr>
          <w:numId w:val="1001"/>
          <w:ilvl w:val="0"/>
        </w:numPr>
      </w:pPr>
      <w:r>
        <w:t xml:space="preserve">Coaching junior team members and fostering an active learning environment</w:t>
      </w:r>
    </w:p>
    <w:p>
      <w:pPr>
        <w:pStyle w:val="Compact"/>
        <w:numPr>
          <w:numId w:val="1001"/>
          <w:ilvl w:val="0"/>
        </w:numPr>
      </w:pPr>
      <w:r>
        <w:t xml:space="preserve">Assisting in growing the Strategy practice by identifying new opportunities to partner with clients on strategic topics</w:t>
      </w:r>
    </w:p>
    <w:p>
      <w:pPr>
        <w:pStyle w:val="Compact"/>
        <w:numPr>
          <w:numId w:val="1001"/>
          <w:ilvl w:val="0"/>
        </w:numPr>
      </w:pPr>
      <w:r>
        <w:t xml:space="preserve">Expanding the in-depth expertise of the practice in one strategy domain and industry</w:t>
      </w:r>
    </w:p>
    <w:p>
      <w:pPr>
        <w:pStyle w:val="Compact"/>
        <w:numPr>
          <w:numId w:val="1001"/>
          <w:ilvl w:val="0"/>
        </w:numPr>
      </w:pPr>
      <w:r>
        <w:t xml:space="preserve">Contributing to growing the Strategy practice by identifying, developing and executing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You will be mainly based in Brussels or Luxembourg, but eager to also work and collaborate internationally</w:t>
      </w:r>
    </w:p>
    <w:p>
      <w:pPr>
        <w:pStyle w:val="Compact"/>
        <w:numPr>
          <w:numId w:val="1001"/>
          <w:ilvl w:val="0"/>
        </w:numPr>
      </w:pPr>
      <w:r>
        <w:t xml:space="preserve">Leading the Banking function and managing the Banking team (Middle &amp; Back Office Treasury) approx</w:t>
      </w:r>
    </w:p>
    <w:p>
      <w:pPr>
        <w:pStyle w:val="Compact"/>
        <w:numPr>
          <w:numId w:val="1001"/>
          <w:ilvl w:val="0"/>
        </w:numPr>
      </w:pPr>
      <w:r>
        <w:t xml:space="preserve">Ensuring that all operational banking duties in Middle and Back Office are discharged, including transaction processing, confirmation and settlement, and bank account management</w:t>
      </w:r>
    </w:p>
    <w:p>
      <w:pPr>
        <w:pStyle w:val="Compact"/>
        <w:numPr>
          <w:numId w:val="1001"/>
          <w:ilvl w:val="0"/>
        </w:numPr>
      </w:pPr>
      <w:r>
        <w:t xml:space="preserve">Ensuring internal controls are operating effectively, including approvals, reconciliations and segregation of duties</w:t>
      </w:r>
    </w:p>
    <w:p>
      <w:pPr>
        <w:pStyle w:val="Heading2"/>
      </w:pPr>
      <w:bookmarkStart w:id="23" w:name="qualifications-for-banking-manager"/>
      <w:r>
        <w:t xml:space="preserve">Qualifications for banking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 with process improvement and change management practices</w:t>
      </w:r>
    </w:p>
    <w:p>
      <w:pPr>
        <w:pStyle w:val="Compact"/>
        <w:numPr>
          <w:numId w:val="1002"/>
          <w:ilvl w:val="0"/>
        </w:numPr>
      </w:pPr>
      <w:r>
        <w:t xml:space="preserve">Proven ability to build and lead teams from various internal and external organizations across multiple sites</w:t>
      </w:r>
    </w:p>
    <w:p>
      <w:pPr>
        <w:pStyle w:val="Compact"/>
        <w:numPr>
          <w:numId w:val="1002"/>
          <w:ilvl w:val="0"/>
        </w:numPr>
      </w:pPr>
      <w:r>
        <w:t xml:space="preserve">Strong leadership skills that include negotiation, conflict management, influencing, facilitation, negotiation, collaboration, and teamwork/cooperation across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Ability to provide detailed reports and analysis of planned work, actual work completed, and work that is forecasted to be completed</w:t>
      </w:r>
    </w:p>
    <w:p>
      <w:pPr>
        <w:pStyle w:val="Compact"/>
        <w:numPr>
          <w:numId w:val="1002"/>
          <w:ilvl w:val="0"/>
        </w:numPr>
      </w:pPr>
      <w:r>
        <w:t xml:space="preserve">Experience solving complex cross-organizational issues and managing highly visible large scale deliverables</w:t>
      </w:r>
    </w:p>
    <w:p>
      <w:pPr>
        <w:pStyle w:val="Compact"/>
        <w:numPr>
          <w:numId w:val="1002"/>
          <w:ilvl w:val="0"/>
        </w:numPr>
      </w:pPr>
      <w:r>
        <w:t xml:space="preserve">Strong decision making skills that include recommendations for resolutions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2021-10-28T13:34:04Z</dcterms:created>
  <dcterms:modified xsi:type="dcterms:W3CDTF">2021-10-28T13:34:04Z</dcterms:modified>
</cp:coreProperties>
</file>