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https://www.velvetjobs.com/job-descriptions/banking-executive</w:t>
        </w:r>
      </w:hyperlink>
    </w:p>
    <w:p>
      <w:pPr>
        <w:pStyle w:val="Heading1"/>
      </w:pPr>
      <w:bookmarkStart w:id="21" w:name="example-of-banking-executive-job-description"/>
      <w:r>
        <w:t xml:space="preserve">Example of Banking Executive Job Description</w:t>
      </w:r>
      <w:bookmarkEnd w:id="21"/>
    </w:p>
    <w:p>
      <w:pPr>
        <w:pStyle w:val="Compact"/>
      </w:pPr>
      <w:r>
        <w:t xml:space="preserve">Our innovative and growing company is searching for experienced candidates for the position of banking executive.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anking-executive"/>
      <w:r>
        <w:t xml:space="preserve">Responsibilities for banking executive</w:t>
      </w:r>
      <w:bookmarkEnd w:id="22"/>
    </w:p>
    <w:p>
      <w:pPr>
        <w:pStyle w:val="Compact"/>
        <w:numPr>
          <w:numId w:val="1001"/>
          <w:ilvl w:val="0"/>
        </w:numPr>
      </w:pPr>
      <w:r>
        <w:t xml:space="preserve">Assist the Operations Manager in delivery of performance evaluations/dashboards the State businesses as requested</w:t>
      </w:r>
    </w:p>
    <w:p>
      <w:pPr>
        <w:pStyle w:val="Compact"/>
        <w:numPr>
          <w:numId w:val="1001"/>
          <w:ilvl w:val="0"/>
        </w:numPr>
      </w:pPr>
      <w:r>
        <w:t xml:space="preserve">Support the coordination of events and business strategy days / off-sites , including booking venues, distributing invitations, collating replies, liaising with catering staff</w:t>
      </w:r>
    </w:p>
    <w:p>
      <w:pPr>
        <w:pStyle w:val="Compact"/>
        <w:numPr>
          <w:numId w:val="1001"/>
          <w:ilvl w:val="0"/>
        </w:numPr>
      </w:pPr>
      <w:r>
        <w:t xml:space="preserve">Preparing presentations and event material</w:t>
      </w:r>
    </w:p>
    <w:p>
      <w:pPr>
        <w:pStyle w:val="Compact"/>
        <w:numPr>
          <w:numId w:val="1001"/>
          <w:ilvl w:val="0"/>
        </w:numPr>
      </w:pPr>
      <w:r>
        <w:t xml:space="preserve">Support business heads, timely input of call reports, client events and reports when local support us unavailable</w:t>
      </w:r>
    </w:p>
    <w:p>
      <w:pPr>
        <w:pStyle w:val="Compact"/>
        <w:numPr>
          <w:numId w:val="1001"/>
          <w:ilvl w:val="0"/>
        </w:numPr>
      </w:pPr>
      <w:r>
        <w:t xml:space="preserve">Drafting internal communications (where appropriate)</w:t>
      </w:r>
    </w:p>
    <w:p>
      <w:pPr>
        <w:pStyle w:val="Compact"/>
        <w:numPr>
          <w:numId w:val="1001"/>
          <w:ilvl w:val="0"/>
        </w:numPr>
      </w:pPr>
      <w:r>
        <w:t xml:space="preserve">Ensure objectives and performance appraisals are completed for all team members within timeframes</w:t>
      </w:r>
    </w:p>
    <w:p>
      <w:pPr>
        <w:pStyle w:val="Compact"/>
        <w:numPr>
          <w:numId w:val="1001"/>
          <w:ilvl w:val="0"/>
        </w:numPr>
      </w:pPr>
      <w:r>
        <w:t xml:space="preserve">Be an “Expert User” of internal systems including WEAPS, e-buy, p-card, Peoplexpress and trouble shoot problems that the team may face</w:t>
      </w:r>
    </w:p>
    <w:p>
      <w:pPr>
        <w:pStyle w:val="Compact"/>
        <w:numPr>
          <w:numId w:val="1001"/>
          <w:ilvl w:val="0"/>
        </w:numPr>
      </w:pPr>
      <w:r>
        <w:t xml:space="preserve">Drive credit loan processing and service initiatives through influence and partnership with internal teams (e.g., Relationship Managers, Loan Operations, Underwriting, Finance)</w:t>
      </w:r>
    </w:p>
    <w:p>
      <w:pPr>
        <w:pStyle w:val="Compact"/>
        <w:numPr>
          <w:numId w:val="1001"/>
          <w:ilvl w:val="0"/>
        </w:numPr>
      </w:pPr>
      <w:r>
        <w:t xml:space="preserve">Lead large, diverse teams in multiple locations driving high employee satisfaction and retention</w:t>
      </w:r>
    </w:p>
    <w:p>
      <w:pPr>
        <w:pStyle w:val="Compact"/>
        <w:numPr>
          <w:numId w:val="1001"/>
          <w:ilvl w:val="0"/>
        </w:numPr>
      </w:pPr>
      <w:r>
        <w:t xml:space="preserve">Promote a culture of continuous improvement with discipline around end-to-end workflow/process skills and quality metrics</w:t>
      </w:r>
    </w:p>
    <w:p>
      <w:pPr>
        <w:pStyle w:val="Heading2"/>
      </w:pPr>
      <w:bookmarkStart w:id="23" w:name="qualifications-for-banking-executive"/>
      <w:r>
        <w:t xml:space="preserve">Qualifications for banking executive</w:t>
      </w:r>
      <w:bookmarkEnd w:id="23"/>
    </w:p>
    <w:p>
      <w:pPr>
        <w:pStyle w:val="Compact"/>
        <w:numPr>
          <w:numId w:val="1002"/>
          <w:ilvl w:val="0"/>
        </w:numPr>
      </w:pPr>
      <w:r>
        <w:t xml:space="preserve">Ideally with QFA Qualification or Equivalent</w:t>
      </w:r>
    </w:p>
    <w:p>
      <w:pPr>
        <w:pStyle w:val="Compact"/>
        <w:numPr>
          <w:numId w:val="1002"/>
          <w:ilvl w:val="0"/>
        </w:numPr>
      </w:pPr>
      <w:r>
        <w:t xml:space="preserve">Operate the Global Security Officer role for Treasury systems globally</w:t>
      </w:r>
    </w:p>
    <w:p>
      <w:pPr>
        <w:pStyle w:val="Compact"/>
        <w:numPr>
          <w:numId w:val="1002"/>
          <w:ilvl w:val="0"/>
        </w:numPr>
      </w:pPr>
      <w:r>
        <w:t xml:space="preserve">Finance-related degree or professional qualification</w:t>
      </w:r>
    </w:p>
    <w:p>
      <w:pPr>
        <w:pStyle w:val="Compact"/>
        <w:numPr>
          <w:numId w:val="1002"/>
          <w:ilvl w:val="0"/>
        </w:numPr>
      </w:pPr>
      <w:r>
        <w:t xml:space="preserve">Extensive experience working in an international corporate treasury in the oil and gas and/or similar industries</w:t>
      </w:r>
    </w:p>
    <w:p>
      <w:pPr>
        <w:pStyle w:val="Compact"/>
        <w:numPr>
          <w:numId w:val="1002"/>
          <w:ilvl w:val="0"/>
        </w:numPr>
      </w:pPr>
      <w:r>
        <w:t xml:space="preserve">Extensive experience leading transactional bank tenders from design through to implementation</w:t>
      </w:r>
    </w:p>
    <w:p>
      <w:pPr>
        <w:pStyle w:val="Compact"/>
        <w:numPr>
          <w:numId w:val="1002"/>
          <w:ilvl w:val="0"/>
        </w:numPr>
      </w:pPr>
      <w:r>
        <w:t xml:space="preserve">Experience of team leadership, coaching and development of others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anking-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anking-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2021-10-28T18:36:46Z</dcterms:created>
  <dcterms:modified xsi:type="dcterms:W3CDTF">2021-10-28T18:36:46Z</dcterms:modified>
</cp:coreProperties>
</file>