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https://www.velvetjobs.com/job-descriptions/banking-advisor</w:t>
        </w:r>
      </w:hyperlink>
    </w:p>
    <w:p>
      <w:pPr>
        <w:pStyle w:val="Heading1"/>
      </w:pPr>
      <w:bookmarkStart w:id="21" w:name="example-of-banking-advisor-job-description"/>
      <w:r>
        <w:t xml:space="preserve">Example of Banking Advisor Job Description</w:t>
      </w:r>
      <w:bookmarkEnd w:id="21"/>
    </w:p>
    <w:p>
      <w:pPr>
        <w:pStyle w:val="Compact"/>
      </w:pPr>
      <w:r>
        <w:t xml:space="preserve">Our company is growing rapidly and is hiring for a banking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ing-advisor"/>
      <w:r>
        <w:t xml:space="preserve">Responsibilities for banking advisor</w:t>
      </w:r>
      <w:bookmarkEnd w:id="22"/>
    </w:p>
    <w:p>
      <w:pPr>
        <w:pStyle w:val="Compact"/>
        <w:numPr>
          <w:numId w:val="1001"/>
          <w:ilvl w:val="0"/>
        </w:numPr>
      </w:pPr>
      <w:r>
        <w:t xml:space="preserve">This is a Tuesday -Saturday role</w:t>
      </w:r>
    </w:p>
    <w:p>
      <w:pPr>
        <w:pStyle w:val="Compact"/>
        <w:numPr>
          <w:numId w:val="1001"/>
          <w:ilvl w:val="0"/>
        </w:numPr>
      </w:pPr>
      <w:r>
        <w:t xml:space="preserve">Must be mobile to several branches amongest the 401 community</w:t>
      </w:r>
    </w:p>
    <w:p>
      <w:pPr>
        <w:pStyle w:val="Compact"/>
        <w:numPr>
          <w:numId w:val="1001"/>
          <w:ilvl w:val="0"/>
        </w:numPr>
      </w:pPr>
      <w:r>
        <w:t xml:space="preserve">As Private Banking Advisor, you will meet with all new Private Banking clients and outline how the Advisor role provides support as part of the client relationship team</w:t>
      </w:r>
    </w:p>
    <w:p>
      <w:pPr>
        <w:pStyle w:val="Compact"/>
        <w:numPr>
          <w:numId w:val="1001"/>
          <w:ilvl w:val="0"/>
        </w:numPr>
      </w:pPr>
      <w:r>
        <w:t xml:space="preserve">Identify new and existing client needs, partner with the Private Banker to prepare for client meetings and lead client meetings focused on day-to-day banking advice</w:t>
      </w:r>
    </w:p>
    <w:p>
      <w:pPr>
        <w:pStyle w:val="Compact"/>
        <w:numPr>
          <w:numId w:val="1001"/>
          <w:ilvl w:val="0"/>
        </w:numPr>
      </w:pPr>
      <w:r>
        <w:t xml:space="preserve">Proactively identify client needs and provide advice to enhance retention, revenue growth and referrals</w:t>
      </w:r>
    </w:p>
    <w:p>
      <w:pPr>
        <w:pStyle w:val="Compact"/>
        <w:numPr>
          <w:numId w:val="1001"/>
          <w:ilvl w:val="0"/>
        </w:numPr>
      </w:pPr>
      <w:r>
        <w:t xml:space="preserve">Deliver financial literacy education to Private Banking clients and their family</w:t>
      </w:r>
    </w:p>
    <w:p>
      <w:pPr>
        <w:pStyle w:val="Compact"/>
        <w:numPr>
          <w:numId w:val="1001"/>
          <w:ilvl w:val="0"/>
        </w:numPr>
      </w:pPr>
      <w:r>
        <w:t xml:space="preserve">Using your technological knowledge, you will also maximize the use of technology to maintain data integrity, documenting all relevant client sales and service contacts and results</w:t>
      </w:r>
    </w:p>
    <w:p>
      <w:pPr>
        <w:pStyle w:val="Compact"/>
        <w:numPr>
          <w:numId w:val="1001"/>
          <w:ilvl w:val="0"/>
        </w:numPr>
      </w:pPr>
      <w:r>
        <w:t xml:space="preserve">Focus on student education and demonstration, leveraging new digital solutions to deliver a memorable client experience, drive brand value and retain relationships</w:t>
      </w:r>
    </w:p>
    <w:p>
      <w:pPr>
        <w:pStyle w:val="Compact"/>
        <w:numPr>
          <w:numId w:val="1001"/>
          <w:ilvl w:val="0"/>
        </w:numPr>
      </w:pPr>
      <w:r>
        <w:t xml:space="preserve">Actively listen and engage students in conversation to further understand their individual needs</w:t>
      </w:r>
    </w:p>
    <w:p>
      <w:pPr>
        <w:pStyle w:val="Compact"/>
        <w:numPr>
          <w:numId w:val="1001"/>
          <w:ilvl w:val="0"/>
        </w:numPr>
      </w:pPr>
      <w:r>
        <w:t xml:space="preserve">Cultivate and maintain relationships with students, colleagues and partners to make the most of advice opportunities and referrals</w:t>
      </w:r>
    </w:p>
    <w:p>
      <w:pPr>
        <w:pStyle w:val="Heading2"/>
      </w:pPr>
      <w:bookmarkStart w:id="23" w:name="qualifications-for-banking-advisor"/>
      <w:r>
        <w:t xml:space="preserve">Qualifications for banking advisor</w:t>
      </w:r>
      <w:bookmarkEnd w:id="23"/>
    </w:p>
    <w:p>
      <w:pPr>
        <w:pStyle w:val="Compact"/>
        <w:numPr>
          <w:numId w:val="1002"/>
          <w:ilvl w:val="0"/>
        </w:numPr>
      </w:pPr>
      <w:r>
        <w:t xml:space="preserve">Experience in sales and business developement in the financial industry</w:t>
      </w:r>
    </w:p>
    <w:p>
      <w:pPr>
        <w:pStyle w:val="Compact"/>
        <w:numPr>
          <w:numId w:val="1002"/>
          <w:ilvl w:val="0"/>
        </w:numPr>
      </w:pPr>
      <w:r>
        <w:t xml:space="preserve">Experience in the retail credit industry, a strong asset</w:t>
      </w:r>
    </w:p>
    <w:p>
      <w:pPr>
        <w:pStyle w:val="Compact"/>
        <w:numPr>
          <w:numId w:val="1002"/>
          <w:ilvl w:val="0"/>
        </w:numPr>
      </w:pPr>
      <w:r>
        <w:t xml:space="preserve">Experience in analyzing large credit files ($500,000 or more), a strong asset</w:t>
      </w:r>
    </w:p>
    <w:p>
      <w:pPr>
        <w:pStyle w:val="Compact"/>
        <w:numPr>
          <w:numId w:val="1002"/>
          <w:ilvl w:val="0"/>
        </w:numPr>
      </w:pPr>
      <w:r>
        <w:t xml:space="preserve">Coaching experience, an asset</w:t>
      </w:r>
    </w:p>
    <w:p>
      <w:pPr>
        <w:pStyle w:val="Compact"/>
        <w:numPr>
          <w:numId w:val="1002"/>
          <w:ilvl w:val="0"/>
        </w:numPr>
      </w:pPr>
      <w:r>
        <w:t xml:space="preserve">Leader within an established or large challenger Telecom Strategy or Transformation &amp; Change function</w:t>
      </w:r>
    </w:p>
    <w:p>
      <w:pPr>
        <w:pStyle w:val="Compact"/>
        <w:numPr>
          <w:numId w:val="1002"/>
          <w:ilvl w:val="0"/>
        </w:numPr>
      </w:pPr>
      <w:r>
        <w:t xml:space="preserve">Chief Operating Officer within an established or large challenger Banking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2021-10-28T13:32:23Z</dcterms:created>
  <dcterms:modified xsi:type="dcterms:W3CDTF">2021-10-28T13:32:23Z</dcterms:modified>
</cp:coreProperties>
</file>