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https://www.velvetjobs.com/job-descriptions/bank-operations-specialist</w:t>
        </w:r>
      </w:hyperlink>
    </w:p>
    <w:p>
      <w:pPr>
        <w:pStyle w:val="Heading1"/>
      </w:pPr>
      <w:bookmarkStart w:id="21" w:name="example-of-bank-operations-specialist-job-description"/>
      <w:r>
        <w:t xml:space="preserve">Example of Bank Operations Specialist Job Description</w:t>
      </w:r>
      <w:bookmarkEnd w:id="21"/>
    </w:p>
    <w:p>
      <w:pPr>
        <w:pStyle w:val="Compact"/>
      </w:pPr>
      <w:r>
        <w:t xml:space="preserve">Our innovative and growing company is hiring for a bank operations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k-operations-specialist"/>
      <w:r>
        <w:t xml:space="preserve">Responsibilities for bank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Interfaces between the manager and associates as the designated subject matter expert (SME) for the unit</w:t>
      </w:r>
    </w:p>
    <w:p>
      <w:pPr>
        <w:pStyle w:val="Compact"/>
        <w:numPr>
          <w:numId w:val="1001"/>
          <w:ilvl w:val="0"/>
        </w:numPr>
      </w:pPr>
      <w:r>
        <w:t xml:space="preserve">Work with stakeholders across the product lines in order to deliver detailed business requirements</w:t>
      </w:r>
    </w:p>
    <w:p>
      <w:pPr>
        <w:pStyle w:val="Compact"/>
        <w:numPr>
          <w:numId w:val="1001"/>
          <w:ilvl w:val="0"/>
        </w:numPr>
      </w:pPr>
      <w:r>
        <w:t xml:space="preserve">Work with stakeholders and technology to define testing approach and strategy and help execute this strategy during test phases of project</w:t>
      </w:r>
    </w:p>
    <w:p>
      <w:pPr>
        <w:pStyle w:val="Compact"/>
        <w:numPr>
          <w:numId w:val="1001"/>
          <w:ilvl w:val="0"/>
        </w:numPr>
      </w:pPr>
      <w:r>
        <w:t xml:space="preserve">Working with technology partners to define the functional and technical design to support business processing requirements across transaction reporting technology and upstream business technology</w:t>
      </w:r>
    </w:p>
    <w:p>
      <w:pPr>
        <w:pStyle w:val="Compact"/>
        <w:numPr>
          <w:numId w:val="1001"/>
          <w:ilvl w:val="0"/>
        </w:numPr>
      </w:pPr>
      <w:r>
        <w:t xml:space="preserve">Develop an effective network of stakeholders to facilitate easy integration of changes quickly</w:t>
      </w:r>
    </w:p>
    <w:p>
      <w:pPr>
        <w:pStyle w:val="Compact"/>
        <w:numPr>
          <w:numId w:val="1001"/>
          <w:ilvl w:val="0"/>
        </w:numPr>
      </w:pPr>
      <w:r>
        <w:t xml:space="preserve">Build and maintain strong working relationships with the Operations Working Group, Private Banking Technology, Client Service, and Trust and Estates</w:t>
      </w:r>
    </w:p>
    <w:p>
      <w:pPr>
        <w:pStyle w:val="Compact"/>
        <w:numPr>
          <w:numId w:val="1001"/>
          <w:ilvl w:val="0"/>
        </w:numPr>
      </w:pPr>
      <w:r>
        <w:t xml:space="preserve">Track and execute against assigned project deliverables</w:t>
      </w:r>
    </w:p>
    <w:p>
      <w:pPr>
        <w:pStyle w:val="Compact"/>
        <w:numPr>
          <w:numId w:val="1001"/>
          <w:ilvl w:val="0"/>
        </w:numPr>
      </w:pPr>
      <w:r>
        <w:t xml:space="preserve">Attend project meetings and document meeting notes and action items</w:t>
      </w:r>
    </w:p>
    <w:p>
      <w:pPr>
        <w:pStyle w:val="Compact"/>
        <w:numPr>
          <w:numId w:val="1001"/>
          <w:ilvl w:val="0"/>
        </w:numPr>
      </w:pPr>
      <w:r>
        <w:t xml:space="preserve">Prepare materials and presentations for working group meetings and updates to management</w:t>
      </w:r>
    </w:p>
    <w:p>
      <w:pPr>
        <w:pStyle w:val="Compact"/>
        <w:numPr>
          <w:numId w:val="1001"/>
          <w:ilvl w:val="0"/>
        </w:numPr>
      </w:pPr>
      <w:r>
        <w:t xml:space="preserve">Participate in planning for roll out strategy</w:t>
      </w:r>
    </w:p>
    <w:p>
      <w:pPr>
        <w:pStyle w:val="Heading2"/>
      </w:pPr>
      <w:bookmarkStart w:id="23" w:name="qualifications-for-bank-operations-specialist"/>
      <w:r>
        <w:t xml:space="preserve">Qualifications for bank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plus years of related experience required</w:t>
      </w:r>
    </w:p>
    <w:p>
      <w:pPr>
        <w:pStyle w:val="Compact"/>
        <w:numPr>
          <w:numId w:val="1002"/>
          <w:ilvl w:val="0"/>
        </w:numPr>
      </w:pPr>
      <w:r>
        <w:t xml:space="preserve">Budget planning and resource allocations</w:t>
      </w:r>
    </w:p>
    <w:p>
      <w:pPr>
        <w:pStyle w:val="Compact"/>
        <w:numPr>
          <w:numId w:val="1002"/>
          <w:ilvl w:val="0"/>
        </w:numPr>
      </w:pPr>
      <w:r>
        <w:t xml:space="preserve">Milestone and benefit tracking across the portfolio</w:t>
      </w:r>
    </w:p>
    <w:p>
      <w:pPr>
        <w:pStyle w:val="Compact"/>
        <w:numPr>
          <w:numId w:val="1002"/>
          <w:ilvl w:val="0"/>
        </w:numPr>
      </w:pPr>
      <w:r>
        <w:t xml:space="preserve">Management of technology and Business allocations</w:t>
      </w:r>
    </w:p>
    <w:p>
      <w:pPr>
        <w:pStyle w:val="Compact"/>
        <w:numPr>
          <w:numId w:val="1002"/>
          <w:ilvl w:val="0"/>
        </w:numPr>
      </w:pPr>
      <w:r>
        <w:t xml:space="preserve">Consultant On-Boarding (including Task orders and TFR management)</w:t>
      </w:r>
    </w:p>
    <w:p>
      <w:pPr>
        <w:pStyle w:val="Compact"/>
        <w:numPr>
          <w:numId w:val="1002"/>
          <w:ilvl w:val="0"/>
        </w:numPr>
      </w:pPr>
      <w:r>
        <w:t xml:space="preserve">Financial reporting (budget verse actual spend)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-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-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2021-10-28T13:31:09Z</dcterms:created>
  <dcterms:modified xsi:type="dcterms:W3CDTF">2021-10-28T13:31:09Z</dcterms:modified>
</cp:coreProperties>
</file>