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https://www.velvetjobs.com/job-descriptions/bank-accountant</w:t>
        </w:r>
      </w:hyperlink>
    </w:p>
    <w:p>
      <w:pPr>
        <w:pStyle w:val="Heading1"/>
      </w:pPr>
      <w:bookmarkStart w:id="21" w:name="example-of-bank-accountant-job-description"/>
      <w:r>
        <w:t xml:space="preserve">Example of Bank Accountant Job Description</w:t>
      </w:r>
      <w:bookmarkEnd w:id="21"/>
    </w:p>
    <w:p>
      <w:pPr>
        <w:pStyle w:val="Compact"/>
      </w:pPr>
      <w:r>
        <w:t xml:space="preserve">Our company is growing rapidly and is looking for a bank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accountant"/>
      <w:r>
        <w:t xml:space="preserve">Responsibilities for bank accountant</w:t>
      </w:r>
      <w:bookmarkEnd w:id="22"/>
    </w:p>
    <w:p>
      <w:pPr>
        <w:pStyle w:val="Compact"/>
        <w:numPr>
          <w:numId w:val="1001"/>
          <w:ilvl w:val="0"/>
        </w:numPr>
      </w:pPr>
      <w:r>
        <w:t xml:space="preserve">Develop and maintain good control of Bank Account Opening, closing, signature set up to make sure China Bank Account related issues are fully complied with Group Policies and SOX control</w:t>
      </w:r>
    </w:p>
    <w:p>
      <w:pPr>
        <w:pStyle w:val="Compact"/>
        <w:numPr>
          <w:numId w:val="1001"/>
          <w:ilvl w:val="0"/>
        </w:numPr>
      </w:pPr>
      <w:r>
        <w:t xml:space="preserve">Develop and continue improve the various payment solution on line &amp; offline ensure we give stable and trust worth payment solution to APAC markets</w:t>
      </w:r>
    </w:p>
    <w:p>
      <w:pPr>
        <w:pStyle w:val="Compact"/>
        <w:numPr>
          <w:numId w:val="1001"/>
          <w:ilvl w:val="0"/>
        </w:numPr>
      </w:pPr>
      <w:r>
        <w:t xml:space="preserve">Assist managers manage the newly established company’s cash management, treasury services, while meeting all statutory requirements</w:t>
      </w:r>
    </w:p>
    <w:p>
      <w:pPr>
        <w:pStyle w:val="Compact"/>
        <w:numPr>
          <w:numId w:val="1001"/>
          <w:ilvl w:val="0"/>
        </w:numPr>
      </w:pPr>
      <w:r>
        <w:t xml:space="preserve">Other Ad Hoc assigned</w:t>
      </w:r>
    </w:p>
    <w:p>
      <w:pPr>
        <w:pStyle w:val="Compact"/>
        <w:numPr>
          <w:numId w:val="1001"/>
          <w:ilvl w:val="0"/>
        </w:numPr>
      </w:pPr>
      <w:r>
        <w:t xml:space="preserve">Month end, assisting the Financial Controller with month-end close process</w:t>
      </w:r>
    </w:p>
    <w:p>
      <w:pPr>
        <w:pStyle w:val="Compact"/>
        <w:numPr>
          <w:numId w:val="1001"/>
          <w:ilvl w:val="0"/>
        </w:numPr>
      </w:pPr>
      <w:r>
        <w:t xml:space="preserve">Liaising with offshore teams, middle office and operations</w:t>
      </w:r>
    </w:p>
    <w:p>
      <w:pPr>
        <w:pStyle w:val="Compact"/>
        <w:numPr>
          <w:numId w:val="1001"/>
          <w:ilvl w:val="0"/>
        </w:numPr>
      </w:pPr>
      <w:r>
        <w:t xml:space="preserve">Ad hoc process improvement and system upgrade projects</w:t>
      </w:r>
    </w:p>
    <w:p>
      <w:pPr>
        <w:pStyle w:val="Compact"/>
        <w:numPr>
          <w:numId w:val="1001"/>
          <w:ilvl w:val="0"/>
        </w:numPr>
      </w:pPr>
      <w:r>
        <w:t xml:space="preserve">Daily recurring</w:t>
      </w:r>
    </w:p>
    <w:p>
      <w:pPr>
        <w:pStyle w:val="Compact"/>
        <w:numPr>
          <w:numId w:val="1001"/>
          <w:ilvl w:val="0"/>
        </w:numPr>
      </w:pPr>
      <w:r>
        <w:t xml:space="preserve">Clearing of outgoing payments with accounts payable postings</w:t>
      </w:r>
    </w:p>
    <w:p>
      <w:pPr>
        <w:pStyle w:val="Compact"/>
        <w:numPr>
          <w:numId w:val="1001"/>
          <w:ilvl w:val="0"/>
        </w:numPr>
      </w:pPr>
      <w:r>
        <w:t xml:space="preserve">Active solving/investigating of unreconciled items</w:t>
      </w:r>
    </w:p>
    <w:p>
      <w:pPr>
        <w:pStyle w:val="Heading2"/>
      </w:pPr>
      <w:bookmarkStart w:id="23" w:name="qualifications-for-bank-accountant"/>
      <w:r>
        <w:t xml:space="preserve">Qualifications for bank accountant</w:t>
      </w:r>
      <w:bookmarkEnd w:id="23"/>
    </w:p>
    <w:p>
      <w:pPr>
        <w:pStyle w:val="Compact"/>
        <w:numPr>
          <w:numId w:val="1002"/>
          <w:ilvl w:val="0"/>
        </w:numPr>
      </w:pPr>
      <w:r>
        <w:t xml:space="preserve">Big 4 CA Qualified, preferably with Post-Qualified experience</w:t>
      </w:r>
    </w:p>
    <w:p>
      <w:pPr>
        <w:pStyle w:val="Compact"/>
        <w:numPr>
          <w:numId w:val="1002"/>
          <w:ilvl w:val="0"/>
        </w:numPr>
      </w:pPr>
      <w:r>
        <w:t xml:space="preserve">Knowledge of regulatory requirements, APRA, IFRS</w:t>
      </w:r>
    </w:p>
    <w:p>
      <w:pPr>
        <w:pStyle w:val="Compact"/>
        <w:numPr>
          <w:numId w:val="1002"/>
          <w:ilvl w:val="0"/>
        </w:numPr>
      </w:pPr>
      <w:r>
        <w:t xml:space="preserve">Banking / Financial Services exposure</w:t>
      </w:r>
    </w:p>
    <w:p>
      <w:pPr>
        <w:pStyle w:val="Compact"/>
        <w:numPr>
          <w:numId w:val="1002"/>
          <w:ilvl w:val="0"/>
        </w:numPr>
      </w:pPr>
      <w:r>
        <w:t xml:space="preserve">3+ Years Accountant Experience</w:t>
      </w:r>
    </w:p>
    <w:p>
      <w:pPr>
        <w:pStyle w:val="Compact"/>
        <w:numPr>
          <w:numId w:val="1002"/>
          <w:ilvl w:val="0"/>
        </w:numPr>
      </w:pPr>
      <w:r>
        <w:t xml:space="preserve">Work experience in a Financial Accountant role within Financial Services</w:t>
      </w:r>
    </w:p>
    <w:p>
      <w:pPr>
        <w:pStyle w:val="Compact"/>
        <w:numPr>
          <w:numId w:val="1002"/>
          <w:ilvl w:val="0"/>
        </w:numPr>
      </w:pPr>
      <w:r>
        <w:t xml:space="preserve">Knowledge of local regulatory requirements IFRS and US GAAP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2021-10-28T13:19:10Z</dcterms:created>
  <dcterms:modified xsi:type="dcterms:W3CDTF">2021-10-28T13:19:10Z</dcterms:modified>
</cp:coreProperties>
</file>