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https://www.velvetjobs.com/job-descriptions/avp-business-analyst</w:t>
        </w:r>
      </w:hyperlink>
    </w:p>
    <w:p>
      <w:pPr>
        <w:pStyle w:val="Heading1"/>
      </w:pPr>
      <w:bookmarkStart w:id="21" w:name="example-of-avp-business-analyst-job-description"/>
      <w:r>
        <w:t xml:space="preserve">Example of AVP, Business Analyst Job Description</w:t>
      </w:r>
      <w:bookmarkEnd w:id="21"/>
    </w:p>
    <w:p>
      <w:pPr>
        <w:pStyle w:val="Compact"/>
      </w:pPr>
      <w:r>
        <w:t xml:space="preserve">Our company is growing rapidly and is looking to fill the role of AVP, business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vp-business-analyst"/>
      <w:r>
        <w:t xml:space="preserve">Responsibilities for AVP, 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Successful delivery of strategically-aligned initiatives within the GSS change portfolio</w:t>
      </w:r>
    </w:p>
    <w:p>
      <w:pPr>
        <w:pStyle w:val="Compact"/>
        <w:numPr>
          <w:numId w:val="1001"/>
          <w:ilvl w:val="0"/>
        </w:numPr>
      </w:pPr>
      <w:r>
        <w:t xml:space="preserve">End to end responsibility for all aspects of assigned projects, in particular defining and planning the project, managing mobilization and controlling execution</w:t>
      </w:r>
    </w:p>
    <w:p>
      <w:pPr>
        <w:pStyle w:val="Compact"/>
        <w:numPr>
          <w:numId w:val="1001"/>
          <w:ilvl w:val="0"/>
        </w:numPr>
      </w:pPr>
      <w:r>
        <w:t xml:space="preserve">Set-up and co-ordination of robust governance aligned to the requirements of assigned projects</w:t>
      </w:r>
    </w:p>
    <w:p>
      <w:pPr>
        <w:pStyle w:val="Compact"/>
        <w:numPr>
          <w:numId w:val="1001"/>
          <w:ilvl w:val="0"/>
        </w:numPr>
      </w:pPr>
      <w:r>
        <w:t xml:space="preserve">Reporting of project / programme status and escalating risks or issues to senior management as appropriate</w:t>
      </w:r>
    </w:p>
    <w:p>
      <w:pPr>
        <w:pStyle w:val="Compact"/>
        <w:numPr>
          <w:numId w:val="1001"/>
          <w:ilvl w:val="0"/>
        </w:numPr>
      </w:pPr>
      <w:r>
        <w:t xml:space="preserve">In the weeds’ detail and resolution of complex data issues bank wide coordination</w:t>
      </w:r>
    </w:p>
    <w:p>
      <w:pPr>
        <w:pStyle w:val="Compact"/>
        <w:numPr>
          <w:numId w:val="1001"/>
          <w:ilvl w:val="0"/>
        </w:numPr>
      </w:pPr>
      <w:r>
        <w:t xml:space="preserve">Logical data management remediation across systems, geographies and products</w:t>
      </w:r>
    </w:p>
    <w:p>
      <w:pPr>
        <w:pStyle w:val="Compact"/>
        <w:numPr>
          <w:numId w:val="1001"/>
          <w:ilvl w:val="0"/>
        </w:numPr>
      </w:pPr>
      <w:r>
        <w:t xml:space="preserve">Produce ad-hoc deep dives on business, product or client performance to support decision making</w:t>
      </w:r>
    </w:p>
    <w:p>
      <w:pPr>
        <w:pStyle w:val="Compact"/>
        <w:numPr>
          <w:numId w:val="1001"/>
          <w:ilvl w:val="0"/>
        </w:numPr>
      </w:pPr>
      <w:r>
        <w:t xml:space="preserve">Transaction Banking, consulting and/or commercial banking experience</w:t>
      </w:r>
    </w:p>
    <w:p>
      <w:pPr>
        <w:pStyle w:val="Compact"/>
        <w:numPr>
          <w:numId w:val="1001"/>
          <w:ilvl w:val="0"/>
        </w:numPr>
      </w:pPr>
      <w:r>
        <w:t xml:space="preserve">Ability to quickly assimilating knowledge in relation to how transaction banking products are manufactured and distributed (front-to-back processes)</w:t>
      </w:r>
    </w:p>
    <w:p>
      <w:pPr>
        <w:pStyle w:val="Compact"/>
        <w:numPr>
          <w:numId w:val="1001"/>
          <w:ilvl w:val="0"/>
        </w:numPr>
      </w:pPr>
      <w:r>
        <w:t xml:space="preserve">Strong analytical skills and the ability to digest, organise and summarise large amounts of data and produce executive ready reports</w:t>
      </w:r>
    </w:p>
    <w:p>
      <w:pPr>
        <w:pStyle w:val="Heading2"/>
      </w:pPr>
      <w:bookmarkStart w:id="23" w:name="qualifications-for-avp-business-analyst"/>
      <w:r>
        <w:t xml:space="preserve">Qualifications for AVP, 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 with Microsoft Excel (Macros), PowerPoint, Word and, SharePoint required</w:t>
      </w:r>
    </w:p>
    <w:p>
      <w:pPr>
        <w:pStyle w:val="Compact"/>
        <w:numPr>
          <w:numId w:val="1002"/>
          <w:ilvl w:val="0"/>
        </w:numPr>
      </w:pPr>
      <w:r>
        <w:t xml:space="preserve">Ability to multitask and navigate competing priorities while persuading the business units to actively engage</w:t>
      </w:r>
    </w:p>
    <w:p>
      <w:pPr>
        <w:pStyle w:val="Compact"/>
        <w:numPr>
          <w:numId w:val="1002"/>
          <w:ilvl w:val="0"/>
        </w:numPr>
      </w:pPr>
      <w:r>
        <w:t xml:space="preserve">Complex projects delivered under time pressure and changing environments</w:t>
      </w:r>
    </w:p>
    <w:p>
      <w:pPr>
        <w:pStyle w:val="Compact"/>
        <w:numPr>
          <w:numId w:val="1002"/>
          <w:ilvl w:val="0"/>
        </w:numPr>
      </w:pPr>
      <w:r>
        <w:t xml:space="preserve">Ability to understand complex data sets and complete detailed analysis to support design and scoping decisions</w:t>
      </w:r>
    </w:p>
    <w:p>
      <w:pPr>
        <w:pStyle w:val="Compact"/>
        <w:numPr>
          <w:numId w:val="1002"/>
          <w:ilvl w:val="0"/>
        </w:numPr>
      </w:pPr>
      <w:r>
        <w:t xml:space="preserve">Documentation of business process and architecture diagrams</w:t>
      </w:r>
    </w:p>
    <w:p>
      <w:pPr>
        <w:pStyle w:val="Compact"/>
        <w:numPr>
          <w:numId w:val="1002"/>
          <w:ilvl w:val="0"/>
        </w:numPr>
      </w:pPr>
      <w:r>
        <w:t xml:space="preserve">3 or more year’s working knowledge of Compliance offerings (Any market leading product)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vp-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vp-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2021-10-28T13:23:57Z</dcterms:created>
  <dcterms:modified xsi:type="dcterms:W3CDTF">2021-10-28T13:23:57Z</dcterms:modified>
</cp:coreProperties>
</file>