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https://www.velvetjobs.com/job-descriptions/aviation</w:t>
        </w:r>
      </w:hyperlink>
    </w:p>
    <w:p>
      <w:pPr>
        <w:pStyle w:val="Heading1"/>
      </w:pPr>
      <w:bookmarkStart w:id="21" w:name="example-of-aviation-job-description"/>
      <w:r>
        <w:t xml:space="preserve">Example of Aviation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aviation. If you are looking for an exciting place to work, please take a look at the list of qualifications below.</w:t>
      </w:r>
    </w:p>
    <w:p>
      <w:pPr>
        <w:pStyle w:val="Heading2"/>
      </w:pPr>
      <w:bookmarkStart w:id="22" w:name="responsibilities-for-aviation"/>
      <w:r>
        <w:t xml:space="preserve">Responsibilities for aviation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Interact with the Technical Publications Document Management System vendor as needed</w:t>
      </w:r>
    </w:p>
    <w:p>
      <w:pPr>
        <w:pStyle w:val="Compact"/>
        <w:numPr>
          <w:numId w:val="1001"/>
          <w:ilvl w:val="0"/>
        </w:numPr>
      </w:pPr>
      <w:r>
        <w:t xml:space="preserve">Apply technical writing concepts and standards to templates, manuals, letters, applications and other documentation as requested</w:t>
      </w:r>
    </w:p>
    <w:p>
      <w:pPr>
        <w:pStyle w:val="Compact"/>
        <w:numPr>
          <w:numId w:val="1001"/>
          <w:ilvl w:val="0"/>
        </w:numPr>
      </w:pPr>
      <w:r>
        <w:t xml:space="preserve">Maintain content consistency across documents and manuals using established formats and structured authoring environment</w:t>
      </w:r>
    </w:p>
    <w:p>
      <w:pPr>
        <w:pStyle w:val="Compact"/>
        <w:numPr>
          <w:numId w:val="1001"/>
          <w:ilvl w:val="0"/>
        </w:numPr>
      </w:pPr>
      <w:r>
        <w:t xml:space="preserve">Assist in writing and maintaining policies, procedures and programs under the direction of the manual authorities</w:t>
      </w:r>
    </w:p>
    <w:p>
      <w:pPr>
        <w:pStyle w:val="Compact"/>
        <w:numPr>
          <w:numId w:val="1001"/>
          <w:ilvl w:val="0"/>
        </w:numPr>
      </w:pPr>
      <w:r>
        <w:t xml:space="preserve">Prepare publication drafts for review by the subject matter experts</w:t>
      </w:r>
    </w:p>
    <w:p>
      <w:pPr>
        <w:pStyle w:val="Compact"/>
        <w:numPr>
          <w:numId w:val="1001"/>
          <w:ilvl w:val="0"/>
        </w:numPr>
      </w:pPr>
      <w:r>
        <w:t xml:space="preserve">Responsible for the quality of materials after publication</w:t>
      </w:r>
    </w:p>
    <w:p>
      <w:pPr>
        <w:pStyle w:val="Compact"/>
        <w:numPr>
          <w:numId w:val="1001"/>
          <w:ilvl w:val="0"/>
        </w:numPr>
      </w:pPr>
      <w:r>
        <w:t xml:space="preserve">Support to the internal Limit of Authority process regarding aviation solutions highlighting potential risks, budget calculations and pricing strategy</w:t>
      </w:r>
    </w:p>
    <w:p>
      <w:pPr>
        <w:pStyle w:val="Compact"/>
        <w:numPr>
          <w:numId w:val="1001"/>
          <w:ilvl w:val="0"/>
        </w:numPr>
      </w:pPr>
      <w:r>
        <w:t xml:space="preserve">Assess the safe access and egress to site for helicopter transfers, provide input to any engineering controls required to meet this requirement</w:t>
      </w:r>
    </w:p>
    <w:p>
      <w:pPr>
        <w:pStyle w:val="Compact"/>
        <w:numPr>
          <w:numId w:val="1001"/>
          <w:ilvl w:val="0"/>
        </w:numPr>
      </w:pPr>
      <w:r>
        <w:t xml:space="preserve">Maintains communication with pilots, field parties and/or field camps as required</w:t>
      </w:r>
    </w:p>
    <w:p>
      <w:pPr>
        <w:pStyle w:val="Compact"/>
        <w:numPr>
          <w:numId w:val="1001"/>
          <w:ilvl w:val="0"/>
        </w:numPr>
      </w:pPr>
      <w:r>
        <w:t xml:space="preserve">Facilitates the movement of passengers and cargo on USAP aviation resources by coordinating required support activities between USAP agencies &amp; ASC departments</w:t>
      </w:r>
    </w:p>
    <w:p>
      <w:pPr>
        <w:pStyle w:val="Heading2"/>
      </w:pPr>
      <w:bookmarkStart w:id="23" w:name="qualifications-for-aviation"/>
      <w:r>
        <w:t xml:space="preserve">Qualifications for aviation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Work with Design Engineering to fulfill customer contractual requirements relating to quality requirements as flowed down from the customer agreements</w:t>
      </w:r>
    </w:p>
    <w:p>
      <w:pPr>
        <w:pStyle w:val="Compact"/>
        <w:numPr>
          <w:numId w:val="1002"/>
          <w:ilvl w:val="0"/>
        </w:numPr>
      </w:pPr>
      <w:r>
        <w:t xml:space="preserve">Team with Design Engineering, Process Engineering, Reliability, Materials/Purchasing, Customer Repair, and Manufacturing in introducing new products into Manufacturing</w:t>
      </w:r>
    </w:p>
    <w:p>
      <w:pPr>
        <w:pStyle w:val="Compact"/>
        <w:numPr>
          <w:numId w:val="1002"/>
          <w:ilvl w:val="0"/>
        </w:numPr>
      </w:pPr>
      <w:r>
        <w:t xml:space="preserve">Work with Design Engineering, Materials, Manufacturing, Customer Repair, and Process Engineering to identify and implement process and design improvements in order to continuously improve production yield and product quality</w:t>
      </w:r>
    </w:p>
    <w:p>
      <w:pPr>
        <w:pStyle w:val="Compact"/>
        <w:numPr>
          <w:numId w:val="1002"/>
          <w:ilvl w:val="0"/>
        </w:numPr>
      </w:pPr>
      <w:r>
        <w:t xml:space="preserve">Drafting education/experience</w:t>
      </w:r>
    </w:p>
    <w:p>
      <w:pPr>
        <w:pStyle w:val="Compact"/>
        <w:numPr>
          <w:numId w:val="1002"/>
          <w:ilvl w:val="0"/>
        </w:numPr>
      </w:pPr>
      <w:r>
        <w:t xml:space="preserve">Knowledge of fitting and assembling parts into mechanical equipment</w:t>
      </w:r>
    </w:p>
    <w:p>
      <w:pPr>
        <w:pStyle w:val="Compact"/>
        <w:numPr>
          <w:numId w:val="1002"/>
          <w:ilvl w:val="0"/>
        </w:numPr>
      </w:pPr>
      <w:r>
        <w:t xml:space="preserve">Four (4) or more years’ machinist experience with repair, modification, maintenance and overhaul of equipment related to individual specialty codes within the past six (6) years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viatio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viatio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2021-10-28T13:37:27Z</dcterms:created>
  <dcterms:modified xsi:type="dcterms:W3CDTF">2021-10-28T13:37:27Z</dcterms:modified>
</cp:coreProperties>
</file>