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https://www.velvetjobs.com/job-descriptions/aviation-safety</w:t>
        </w:r>
      </w:hyperlink>
    </w:p>
    <w:p>
      <w:pPr>
        <w:pStyle w:val="Heading1"/>
      </w:pPr>
      <w:bookmarkStart w:id="21" w:name="example-of-aviation-safety-job-description"/>
      <w:r>
        <w:t xml:space="preserve">Example of Aviation Safety Job Description</w:t>
      </w:r>
      <w:bookmarkEnd w:id="21"/>
    </w:p>
    <w:p>
      <w:pPr>
        <w:pStyle w:val="Compact"/>
      </w:pPr>
      <w:r>
        <w:t xml:space="preserve">Our company is growing rapidly and is hiring for an aviation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viation-safety"/>
      <w:r>
        <w:t xml:space="preserve">Responsibilities for aviation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weekly Construction Progress Meeting</w:t>
      </w:r>
    </w:p>
    <w:p>
      <w:pPr>
        <w:pStyle w:val="Compact"/>
        <w:numPr>
          <w:numId w:val="1001"/>
          <w:ilvl w:val="0"/>
        </w:numPr>
      </w:pPr>
      <w:r>
        <w:t xml:space="preserve">Review Contractors' Safety and Security Plans, and Hazardous Communications Manuals to be submitted by each prime contractor</w:t>
      </w:r>
    </w:p>
    <w:p>
      <w:pPr>
        <w:pStyle w:val="Compact"/>
        <w:numPr>
          <w:numId w:val="1001"/>
          <w:ilvl w:val="0"/>
        </w:numPr>
      </w:pPr>
      <w:r>
        <w:t xml:space="preserve">Coordinate Contractor site-specific safety program(s)</w:t>
      </w:r>
    </w:p>
    <w:p>
      <w:pPr>
        <w:pStyle w:val="Compact"/>
        <w:numPr>
          <w:numId w:val="1001"/>
          <w:ilvl w:val="0"/>
        </w:numPr>
      </w:pPr>
      <w:r>
        <w:t xml:space="preserve">Identify deficiencies for corrective action</w:t>
      </w:r>
    </w:p>
    <w:p>
      <w:pPr>
        <w:pStyle w:val="Compact"/>
        <w:numPr>
          <w:numId w:val="1001"/>
          <w:ilvl w:val="0"/>
        </w:numPr>
      </w:pPr>
      <w:r>
        <w:t xml:space="preserve">Facilitate reporting, investigation, and corrective action in case of incidents</w:t>
      </w:r>
    </w:p>
    <w:p>
      <w:pPr>
        <w:pStyle w:val="Compact"/>
        <w:numPr>
          <w:numId w:val="1001"/>
          <w:ilvl w:val="0"/>
        </w:numPr>
      </w:pPr>
      <w:r>
        <w:t xml:space="preserve">Develop, maintain and execute procedures to observe and verify performance of construction safety and security activities</w:t>
      </w:r>
    </w:p>
    <w:p>
      <w:pPr>
        <w:pStyle w:val="Compact"/>
        <w:numPr>
          <w:numId w:val="1001"/>
          <w:ilvl w:val="0"/>
        </w:numPr>
      </w:pPr>
      <w:r>
        <w:t xml:space="preserve">Follow-up with Contractors to ensure deficiencies in safety and security programs are corrected in a reasonable timeframe</w:t>
      </w:r>
    </w:p>
    <w:p>
      <w:pPr>
        <w:pStyle w:val="Compact"/>
        <w:numPr>
          <w:numId w:val="1001"/>
          <w:ilvl w:val="0"/>
        </w:numPr>
      </w:pPr>
      <w:r>
        <w:t xml:space="preserve">Coordinate with Construction Manager and project team relative to contractual safety and security requirements corrective actions required by contractors</w:t>
      </w:r>
    </w:p>
    <w:p>
      <w:pPr>
        <w:pStyle w:val="Compact"/>
        <w:numPr>
          <w:numId w:val="1001"/>
          <w:ilvl w:val="0"/>
        </w:numPr>
      </w:pPr>
      <w:r>
        <w:t xml:space="preserve">Coordinate safety inspections/monitoring with client representatives, the Program Safety Manager, the OCIP representative, and others as required</w:t>
      </w:r>
    </w:p>
    <w:p>
      <w:pPr>
        <w:pStyle w:val="Compact"/>
        <w:numPr>
          <w:numId w:val="1001"/>
          <w:ilvl w:val="0"/>
        </w:numPr>
      </w:pPr>
      <w:r>
        <w:t xml:space="preserve">Prepare weekly report on observances, deficiencies, and corrective actions</w:t>
      </w:r>
    </w:p>
    <w:p>
      <w:pPr>
        <w:pStyle w:val="Heading2"/>
      </w:pPr>
      <w:bookmarkStart w:id="23" w:name="qualifications-for-aviation-safety"/>
      <w:r>
        <w:t xml:space="preserve">Qualifications for aviation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U.S. Military or DOD Aviation Safety experience is desirable</w:t>
      </w:r>
    </w:p>
    <w:p>
      <w:pPr>
        <w:pStyle w:val="Compact"/>
        <w:numPr>
          <w:numId w:val="1002"/>
          <w:ilvl w:val="0"/>
        </w:numPr>
      </w:pPr>
      <w:r>
        <w:t xml:space="preserve">Demonstrate professional bearing and a high-degree of technical competency in the field of aviation safety management systems, mishap prevention, and accident investigation</w:t>
      </w:r>
    </w:p>
    <w:p>
      <w:pPr>
        <w:pStyle w:val="Compact"/>
        <w:numPr>
          <w:numId w:val="1002"/>
          <w:ilvl w:val="0"/>
        </w:numPr>
      </w:pPr>
      <w:r>
        <w:t xml:space="preserve">Ability to read, analyze, and interpret technical procedures and governmental regulations</w:t>
      </w:r>
    </w:p>
    <w:p>
      <w:pPr>
        <w:pStyle w:val="Compact"/>
        <w:numPr>
          <w:numId w:val="1002"/>
          <w:ilvl w:val="0"/>
        </w:numPr>
      </w:pPr>
      <w:r>
        <w:t xml:space="preserve">WORK AVAILABILITY</w:t>
      </w:r>
    </w:p>
    <w:p>
      <w:pPr>
        <w:pStyle w:val="Compact"/>
        <w:numPr>
          <w:numId w:val="1002"/>
          <w:ilvl w:val="0"/>
        </w:numPr>
      </w:pPr>
      <w:r>
        <w:t xml:space="preserve">Must be able to travel to OCONUS locations as required</w:t>
      </w:r>
    </w:p>
    <w:p>
      <w:pPr>
        <w:pStyle w:val="Compact"/>
        <w:numPr>
          <w:numId w:val="1002"/>
          <w:ilvl w:val="0"/>
        </w:numPr>
      </w:pPr>
      <w:r>
        <w:t xml:space="preserve">This position supports multiple 24/7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