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https://www.velvetjobs.com/job-descriptions/automotive-finance-manager</w:t>
        </w:r>
      </w:hyperlink>
    </w:p>
    <w:p>
      <w:pPr>
        <w:pStyle w:val="Heading1"/>
      </w:pPr>
      <w:bookmarkStart w:id="21" w:name="example-of-automotive-finance-manager-job-description"/>
      <w:r>
        <w:t xml:space="preserve">Example of Automotive Finance Manager Job Description</w:t>
      </w:r>
      <w:bookmarkEnd w:id="21"/>
    </w:p>
    <w:p>
      <w:pPr>
        <w:pStyle w:val="Compact"/>
      </w:pPr>
      <w:r>
        <w:t xml:space="preserve">Our growing company is looking to fill the role of automotive finance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otive-finance-manager"/>
      <w:r>
        <w:t xml:space="preserve">Responsibilities for automotive finance manager</w:t>
      </w:r>
      <w:bookmarkEnd w:id="22"/>
    </w:p>
    <w:p>
      <w:pPr>
        <w:pStyle w:val="Compact"/>
        <w:numPr>
          <w:numId w:val="1001"/>
          <w:ilvl w:val="0"/>
        </w:numPr>
      </w:pPr>
      <w:r>
        <w:t xml:space="preserve">Sell credit insurance and service contracts</w:t>
      </w:r>
    </w:p>
    <w:p>
      <w:pPr>
        <w:pStyle w:val="Compact"/>
        <w:numPr>
          <w:numId w:val="1001"/>
          <w:ilvl w:val="0"/>
        </w:numPr>
      </w:pPr>
      <w:r>
        <w:t xml:space="preserve">Maintain good lender relations</w:t>
      </w:r>
    </w:p>
    <w:p>
      <w:pPr>
        <w:pStyle w:val="Compact"/>
        <w:numPr>
          <w:numId w:val="1001"/>
          <w:ilvl w:val="0"/>
        </w:numPr>
      </w:pPr>
      <w:r>
        <w:t xml:space="preserve">Design and place advertising for special finance</w:t>
      </w:r>
    </w:p>
    <w:p>
      <w:pPr>
        <w:pStyle w:val="Compact"/>
        <w:numPr>
          <w:numId w:val="1001"/>
          <w:ilvl w:val="0"/>
        </w:numPr>
      </w:pPr>
      <w:r>
        <w:t xml:space="preserve">Analyze credit reports, be able to recognize a conventional deal and turn over accordingly</w:t>
      </w:r>
    </w:p>
    <w:p>
      <w:pPr>
        <w:pStyle w:val="Compact"/>
        <w:numPr>
          <w:numId w:val="1001"/>
          <w:ilvl w:val="0"/>
        </w:numPr>
      </w:pPr>
      <w:r>
        <w:t xml:space="preserve">Execute digital marketing campaigns and track, measure and monitor the end-to-end sales journey, performance, digital marketing activity and the impact to drive optimization, ensuring compliance and partner agreements are maintained</w:t>
      </w:r>
    </w:p>
    <w:p>
      <w:pPr>
        <w:pStyle w:val="Compact"/>
        <w:numPr>
          <w:numId w:val="1001"/>
          <w:ilvl w:val="0"/>
        </w:numPr>
      </w:pPr>
      <w:r>
        <w:t xml:space="preserve">Ensure that all digital marketing reflect best practices and are in compliance with enterprise-wide risk management policies working with the Bank’s Legal and Compliance teams as required</w:t>
      </w:r>
    </w:p>
    <w:p>
      <w:pPr>
        <w:pStyle w:val="Compact"/>
        <w:numPr>
          <w:numId w:val="1001"/>
          <w:ilvl w:val="0"/>
        </w:numPr>
      </w:pPr>
      <w:r>
        <w:t xml:space="preserve">Develop analytics monitoring and reporting by producing performance reports/dashboards for key stakeholders, ensure accuracy of data and that shifts in performance are highlighted and explained</w:t>
      </w:r>
    </w:p>
    <w:p>
      <w:pPr>
        <w:pStyle w:val="Compact"/>
        <w:numPr>
          <w:numId w:val="1001"/>
          <w:ilvl w:val="0"/>
        </w:numPr>
      </w:pPr>
      <w:r>
        <w:t xml:space="preserve">Work to strategically influence and align key internal and external stakeholders including OEM’s, vendors including agencies and key OEM stakeholders</w:t>
      </w:r>
    </w:p>
    <w:p>
      <w:pPr>
        <w:pStyle w:val="Compact"/>
        <w:numPr>
          <w:numId w:val="1001"/>
          <w:ilvl w:val="0"/>
        </w:numPr>
      </w:pPr>
      <w:r>
        <w:t xml:space="preserve">Demonstrate a strong understanding of executing campaigns leveraging first, second and third party data with proven success</w:t>
      </w:r>
    </w:p>
    <w:p>
      <w:pPr>
        <w:pStyle w:val="Compact"/>
        <w:numPr>
          <w:numId w:val="1001"/>
          <w:ilvl w:val="0"/>
        </w:numPr>
      </w:pPr>
      <w:r>
        <w:t xml:space="preserve">Act as finance business partner for Customer Business Unit (CBU) leaders</w:t>
      </w:r>
    </w:p>
    <w:p>
      <w:pPr>
        <w:pStyle w:val="Heading2"/>
      </w:pPr>
      <w:bookmarkStart w:id="23" w:name="qualifications-for-automotive-finance-manager"/>
      <w:r>
        <w:t xml:space="preserve">Qualifications for automotive finance manager</w:t>
      </w:r>
      <w:bookmarkEnd w:id="23"/>
    </w:p>
    <w:p>
      <w:pPr>
        <w:pStyle w:val="Compact"/>
        <w:numPr>
          <w:numId w:val="1002"/>
          <w:ilvl w:val="0"/>
        </w:numPr>
      </w:pPr>
      <w:r>
        <w:t xml:space="preserve">Strategic mindset and vision of the future and ability to analyse trends and execute on ideas</w:t>
      </w:r>
    </w:p>
    <w:p>
      <w:pPr>
        <w:pStyle w:val="Compact"/>
        <w:numPr>
          <w:numId w:val="1002"/>
          <w:ilvl w:val="0"/>
        </w:numPr>
      </w:pPr>
      <w:r>
        <w:t xml:space="preserve">Strong customer insight and ability to influence decisions</w:t>
      </w:r>
    </w:p>
    <w:p>
      <w:pPr>
        <w:pStyle w:val="Compact"/>
        <w:numPr>
          <w:numId w:val="1002"/>
          <w:ilvl w:val="0"/>
        </w:numPr>
      </w:pPr>
      <w:r>
        <w:t xml:space="preserve">Superior analytical skills and highly achievement motivated</w:t>
      </w:r>
    </w:p>
    <w:p>
      <w:pPr>
        <w:pStyle w:val="Compact"/>
        <w:numPr>
          <w:numId w:val="1002"/>
          <w:ilvl w:val="0"/>
        </w:numPr>
      </w:pPr>
      <w:r>
        <w:t xml:space="preserve">The incumbent requires an understanding of Dealer Finance in Canada and a thorough knowledge of their geographic marketplace competitive positioning within the assigned area</w:t>
      </w:r>
    </w:p>
    <w:p>
      <w:pPr>
        <w:pStyle w:val="Compact"/>
        <w:numPr>
          <w:numId w:val="1002"/>
          <w:ilvl w:val="0"/>
        </w:numPr>
      </w:pPr>
      <w:r>
        <w:t xml:space="preserve">Excellent communication and interpersonal skills are essential to this position to ensure a high level of relationship management is maintained</w:t>
      </w:r>
    </w:p>
    <w:p>
      <w:pPr>
        <w:pStyle w:val="Compact"/>
        <w:numPr>
          <w:numId w:val="1002"/>
          <w:ilvl w:val="0"/>
        </w:numPr>
      </w:pPr>
      <w:r>
        <w:t xml:space="preserve">2+ years of creating information technology solutions for automotive finance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fi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fi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2021-10-28T13:30:08Z</dcterms:created>
  <dcterms:modified xsi:type="dcterms:W3CDTF">2021-10-28T13:30:08Z</dcterms:modified>
</cp:coreProperties>
</file>