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https://www.velvetjobs.com/job-descriptions/automotive-finance-manager</w:t>
        </w:r>
      </w:hyperlink>
    </w:p>
    <w:p>
      <w:pPr>
        <w:pStyle w:val="Heading1"/>
      </w:pPr>
      <w:bookmarkStart w:id="21" w:name="example-of-automotive-finance-manager-job-description"/>
      <w:r>
        <w:t xml:space="preserve">Example of Automotive Finance Manager Job Description</w:t>
      </w:r>
      <w:bookmarkEnd w:id="21"/>
    </w:p>
    <w:p>
      <w:pPr>
        <w:pStyle w:val="Compact"/>
      </w:pPr>
      <w:r>
        <w:t xml:space="preserve">Our growing company is looking for an automotive finance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finance-manager"/>
      <w:r>
        <w:t xml:space="preserve">Responsibilities for automotive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Spearhead the segmentation, organization and classification of automotive audience and segments to inform and drive digital marketing efforts forward</w:t>
      </w:r>
    </w:p>
    <w:p>
      <w:pPr>
        <w:pStyle w:val="Compact"/>
        <w:numPr>
          <w:numId w:val="1001"/>
          <w:ilvl w:val="0"/>
        </w:numPr>
      </w:pPr>
      <w:r>
        <w:t xml:space="preserve">Analyzing market trends, and competitive pricing to ensure product competitiveness</w:t>
      </w:r>
    </w:p>
    <w:p>
      <w:pPr>
        <w:pStyle w:val="Compact"/>
        <w:numPr>
          <w:numId w:val="1001"/>
          <w:ilvl w:val="0"/>
        </w:numPr>
      </w:pPr>
      <w:r>
        <w:t xml:space="preserve">Collaborates with Retail, Commercial and Product Development teams to assess market trending, pricing impacts and market opportunities</w:t>
      </w:r>
    </w:p>
    <w:p>
      <w:pPr>
        <w:pStyle w:val="Compact"/>
        <w:numPr>
          <w:numId w:val="1001"/>
          <w:ilvl w:val="0"/>
        </w:numPr>
      </w:pPr>
      <w:r>
        <w:t xml:space="preserve">Perform industry, competitive, internal, gap and capability assessments</w:t>
      </w:r>
    </w:p>
    <w:p>
      <w:pPr>
        <w:pStyle w:val="Compact"/>
        <w:numPr>
          <w:numId w:val="1001"/>
          <w:ilvl w:val="0"/>
        </w:numPr>
      </w:pPr>
      <w:r>
        <w:t xml:space="preserve">Develop recommendations for strategic opportunities</w:t>
      </w:r>
    </w:p>
    <w:p>
      <w:pPr>
        <w:pStyle w:val="Compact"/>
        <w:numPr>
          <w:numId w:val="1001"/>
          <w:ilvl w:val="0"/>
        </w:numPr>
      </w:pPr>
      <w:r>
        <w:t xml:space="preserve">Manage the strategic road map</w:t>
      </w:r>
    </w:p>
    <w:p>
      <w:pPr>
        <w:pStyle w:val="Compact"/>
        <w:numPr>
          <w:numId w:val="1001"/>
          <w:ilvl w:val="0"/>
        </w:numPr>
      </w:pPr>
      <w:r>
        <w:t xml:space="preserve">Support the Business Portfolio Review and annual Risk Assessment processes</w:t>
      </w:r>
    </w:p>
    <w:p>
      <w:pPr>
        <w:pStyle w:val="Compact"/>
        <w:numPr>
          <w:numId w:val="1001"/>
          <w:ilvl w:val="0"/>
        </w:numPr>
      </w:pPr>
      <w:r>
        <w:t xml:space="preserve">Develop and deliver presentations and communications</w:t>
      </w:r>
    </w:p>
    <w:p>
      <w:pPr>
        <w:pStyle w:val="Compact"/>
        <w:numPr>
          <w:numId w:val="1001"/>
          <w:ilvl w:val="0"/>
        </w:numPr>
      </w:pPr>
      <w:r>
        <w:t xml:space="preserve">Leverages data and product analytics to develop, enhance, and support pricing</w:t>
      </w:r>
    </w:p>
    <w:p>
      <w:pPr>
        <w:pStyle w:val="Compact"/>
        <w:numPr>
          <w:numId w:val="1001"/>
          <w:ilvl w:val="0"/>
        </w:numPr>
      </w:pPr>
      <w:r>
        <w:t xml:space="preserve">Provide consistent service to achieve business Client Service Commitments (CSC’s)</w:t>
      </w:r>
    </w:p>
    <w:p>
      <w:pPr>
        <w:pStyle w:val="Heading2"/>
      </w:pPr>
      <w:bookmarkStart w:id="23" w:name="qualifications-for-automotive-finance-manager"/>
      <w:r>
        <w:t xml:space="preserve">Qualifications for automotive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presentation and behaviors are required at all times</w:t>
      </w:r>
    </w:p>
    <w:p>
      <w:pPr>
        <w:pStyle w:val="Compact"/>
        <w:numPr>
          <w:numId w:val="1002"/>
          <w:ilvl w:val="0"/>
        </w:numPr>
      </w:pPr>
      <w:r>
        <w:t xml:space="preserve">Capacity to conceptualize changes in market conditions and leverage innovative thinking to capitalize on strategic opportunities</w:t>
      </w:r>
    </w:p>
    <w:p>
      <w:pPr>
        <w:pStyle w:val="Compact"/>
        <w:numPr>
          <w:numId w:val="1002"/>
          <w:ilvl w:val="0"/>
        </w:numPr>
      </w:pPr>
      <w:r>
        <w:t xml:space="preserve">Strong customer insight and ability to influence in order to have a specific impact</w:t>
      </w:r>
    </w:p>
    <w:p>
      <w:pPr>
        <w:pStyle w:val="Compact"/>
        <w:numPr>
          <w:numId w:val="1002"/>
          <w:ilvl w:val="0"/>
        </w:numPr>
      </w:pPr>
      <w:r>
        <w:t xml:space="preserve">Strong analytical skills, and highly achievement motivated</w:t>
      </w:r>
    </w:p>
    <w:p>
      <w:pPr>
        <w:pStyle w:val="Compact"/>
        <w:numPr>
          <w:numId w:val="1002"/>
          <w:ilvl w:val="0"/>
        </w:numPr>
      </w:pPr>
      <w:r>
        <w:t xml:space="preserve">Understanding of product polices, pricing and systems</w:t>
      </w:r>
    </w:p>
    <w:p>
      <w:pPr>
        <w:pStyle w:val="Compact"/>
        <w:numPr>
          <w:numId w:val="1002"/>
          <w:ilvl w:val="0"/>
        </w:numPr>
      </w:pPr>
      <w:r>
        <w:t xml:space="preserve">Be effective and equally conversant in business and technical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2021-10-28T12:48:42Z</dcterms:created>
  <dcterms:modified xsi:type="dcterms:W3CDTF">2021-10-28T12:48:42Z</dcterms:modified>
</cp:coreProperties>
</file>