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https://www.velvetjobs.com/job-descriptions/autocad</w:t>
        </w:r>
      </w:hyperlink>
    </w:p>
    <w:p>
      <w:pPr>
        <w:pStyle w:val="Heading1"/>
      </w:pPr>
      <w:bookmarkStart w:id="21" w:name="example-of-autocad-job-description"/>
      <w:r>
        <w:t xml:space="preserve">Example of AutoCAD Job Description</w:t>
      </w:r>
      <w:bookmarkEnd w:id="21"/>
    </w:p>
    <w:p>
      <w:pPr>
        <w:pStyle w:val="Compact"/>
      </w:pPr>
      <w:r>
        <w:t xml:space="preserve">Our growing company is looking to fill the role of autocad.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cad"/>
      <w:r>
        <w:t xml:space="preserve">Responsibilities for autocad</w:t>
      </w:r>
      <w:bookmarkEnd w:id="22"/>
    </w:p>
    <w:p>
      <w:pPr>
        <w:pStyle w:val="Compact"/>
        <w:numPr>
          <w:numId w:val="1001"/>
          <w:ilvl w:val="0"/>
        </w:numPr>
      </w:pPr>
      <w:r>
        <w:t xml:space="preserve">Field mapping for utility, land records and water surveying companies</w:t>
      </w:r>
    </w:p>
    <w:p>
      <w:pPr>
        <w:pStyle w:val="Compact"/>
        <w:numPr>
          <w:numId w:val="1001"/>
          <w:ilvl w:val="0"/>
        </w:numPr>
      </w:pPr>
      <w:r>
        <w:t xml:space="preserve">Primary point of contact for client for GIS scope of work</w:t>
      </w:r>
    </w:p>
    <w:p>
      <w:pPr>
        <w:pStyle w:val="Compact"/>
        <w:numPr>
          <w:numId w:val="1001"/>
          <w:ilvl w:val="0"/>
        </w:numPr>
      </w:pPr>
      <w:r>
        <w:t xml:space="preserve">Guide client on planning and prioritizing scope of work</w:t>
      </w:r>
    </w:p>
    <w:p>
      <w:pPr>
        <w:pStyle w:val="Compact"/>
        <w:numPr>
          <w:numId w:val="1001"/>
          <w:ilvl w:val="0"/>
        </w:numPr>
      </w:pPr>
      <w:r>
        <w:t xml:space="preserve">Coordinating with offshore team</w:t>
      </w:r>
    </w:p>
    <w:p>
      <w:pPr>
        <w:pStyle w:val="Compact"/>
        <w:numPr>
          <w:numId w:val="1001"/>
          <w:ilvl w:val="0"/>
        </w:numPr>
      </w:pPr>
      <w:r>
        <w:t xml:space="preserve">Partner with visual teams to develop in store layouts for new stores, special projects and test layouts</w:t>
      </w:r>
    </w:p>
    <w:p>
      <w:pPr>
        <w:pStyle w:val="Compact"/>
        <w:numPr>
          <w:numId w:val="1001"/>
          <w:ilvl w:val="0"/>
        </w:numPr>
      </w:pPr>
      <w:r>
        <w:t xml:space="preserve">Ensure fixture layout meets requirements for ADA and egress codes</w:t>
      </w:r>
    </w:p>
    <w:p>
      <w:pPr>
        <w:pStyle w:val="Compact"/>
        <w:numPr>
          <w:numId w:val="1001"/>
          <w:ilvl w:val="0"/>
        </w:numPr>
      </w:pPr>
      <w:r>
        <w:t xml:space="preserve">Communicate the fixture layout requirements and intentions to cross functional partners</w:t>
      </w:r>
    </w:p>
    <w:p>
      <w:pPr>
        <w:pStyle w:val="Compact"/>
        <w:numPr>
          <w:numId w:val="1001"/>
          <w:ilvl w:val="0"/>
        </w:numPr>
      </w:pPr>
      <w:r>
        <w:t xml:space="preserve">Engineering and outside plant departments</w:t>
      </w:r>
    </w:p>
    <w:p>
      <w:pPr>
        <w:pStyle w:val="Compact"/>
        <w:numPr>
          <w:numId w:val="1001"/>
          <w:ilvl w:val="0"/>
        </w:numPr>
      </w:pPr>
      <w:r>
        <w:t xml:space="preserve">Performing all activities necessary to ensure adherence to the annual schedule and process for space and occupancy cost allocations (aka, Snapshot), including mid-year adjustments</w:t>
      </w:r>
    </w:p>
    <w:p>
      <w:pPr>
        <w:pStyle w:val="Compact"/>
        <w:numPr>
          <w:numId w:val="1001"/>
          <w:ilvl w:val="0"/>
        </w:numPr>
      </w:pPr>
      <w:r>
        <w:t xml:space="preserve">Compliance with controls over operational and financial risks associated with database of record</w:t>
      </w:r>
    </w:p>
    <w:p>
      <w:pPr>
        <w:pStyle w:val="Heading2"/>
      </w:pPr>
      <w:bookmarkStart w:id="23" w:name="qualifications-for-autocad"/>
      <w:r>
        <w:t xml:space="preserve">Qualifications for autocad</w:t>
      </w:r>
      <w:bookmarkEnd w:id="23"/>
    </w:p>
    <w:p>
      <w:pPr>
        <w:pStyle w:val="Compact"/>
        <w:numPr>
          <w:numId w:val="1002"/>
          <w:ilvl w:val="0"/>
        </w:numPr>
      </w:pPr>
      <w:r>
        <w:t xml:space="preserve">Hands-on experience of electronics design &amp; test</w:t>
      </w:r>
    </w:p>
    <w:p>
      <w:pPr>
        <w:pStyle w:val="Compact"/>
        <w:numPr>
          <w:numId w:val="1002"/>
          <w:ilvl w:val="0"/>
        </w:numPr>
      </w:pPr>
      <w:r>
        <w:t xml:space="preserve">Ability to liaise with internal and external customers, both in the UK and overseas</w:t>
      </w:r>
    </w:p>
    <w:p>
      <w:pPr>
        <w:pStyle w:val="Compact"/>
        <w:numPr>
          <w:numId w:val="1002"/>
          <w:ilvl w:val="0"/>
        </w:numPr>
      </w:pPr>
      <w:r>
        <w:t xml:space="preserve">Ability to plan workload and be self-motivated</w:t>
      </w:r>
    </w:p>
    <w:p>
      <w:pPr>
        <w:pStyle w:val="Compact"/>
        <w:numPr>
          <w:numId w:val="1002"/>
          <w:ilvl w:val="0"/>
        </w:numPr>
      </w:pPr>
      <w:r>
        <w:t xml:space="preserve">Ability to work to cost limitations to ensure profitability of projects</w:t>
      </w:r>
    </w:p>
    <w:p>
      <w:pPr>
        <w:pStyle w:val="Compact"/>
        <w:numPr>
          <w:numId w:val="1002"/>
          <w:ilvl w:val="0"/>
        </w:numPr>
      </w:pPr>
      <w:r>
        <w:t xml:space="preserve">Competent written communications to produce manuals, test schedules, quality procedures</w:t>
      </w:r>
    </w:p>
    <w:p>
      <w:pPr>
        <w:pStyle w:val="Compact"/>
        <w:numPr>
          <w:numId w:val="1002"/>
          <w:ilvl w:val="0"/>
        </w:numPr>
      </w:pPr>
      <w:r>
        <w:t xml:space="preserve">Technical or Associates degree in Engineering Design Drafting, Mechanical or Mechanical Engineering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