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https://www.velvetjobs.com/job-descriptions/auto-claims-adjuster</w:t>
        </w:r>
      </w:hyperlink>
    </w:p>
    <w:p>
      <w:pPr>
        <w:pStyle w:val="Heading1"/>
      </w:pPr>
      <w:bookmarkStart w:id="21" w:name="example-of-auto-claims-adjuster-job-description"/>
      <w:r>
        <w:t xml:space="preserve">Example of Auto Claims Adjuster Job Description</w:t>
      </w:r>
      <w:bookmarkEnd w:id="21"/>
    </w:p>
    <w:p>
      <w:pPr>
        <w:pStyle w:val="Compact"/>
      </w:pPr>
      <w:r>
        <w:t xml:space="preserve">Our company is growing rapidly and is hiring for an auto claims adjuster.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claims-adjuster"/>
      <w:r>
        <w:t xml:space="preserve">Responsibilities for auto claims adjuster</w:t>
      </w:r>
      <w:bookmarkEnd w:id="22"/>
    </w:p>
    <w:p>
      <w:pPr>
        <w:pStyle w:val="Compact"/>
        <w:numPr>
          <w:numId w:val="1001"/>
          <w:ilvl w:val="0"/>
        </w:numPr>
      </w:pPr>
      <w:r>
        <w:t xml:space="preserve">Timely coverage analysis and communication with insured based on application of policy information to facts or allegations of each case</w:t>
      </w:r>
    </w:p>
    <w:p>
      <w:pPr>
        <w:pStyle w:val="Compact"/>
        <w:numPr>
          <w:numId w:val="1001"/>
          <w:ilvl w:val="0"/>
        </w:numPr>
      </w:pPr>
      <w:r>
        <w:t xml:space="preserve">Within specific guidelines, Trainee is responsible for outbound calls with a level of satisfaction that meets or exceeds the customers' expectations</w:t>
      </w:r>
    </w:p>
    <w:p>
      <w:pPr>
        <w:pStyle w:val="Compact"/>
        <w:numPr>
          <w:numId w:val="1001"/>
          <w:ilvl w:val="0"/>
        </w:numPr>
      </w:pPr>
      <w:r>
        <w:t xml:space="preserve">Develops recognition of coverages, claim processing requirements, and related data processing systems</w:t>
      </w:r>
    </w:p>
    <w:p>
      <w:pPr>
        <w:pStyle w:val="Compact"/>
        <w:numPr>
          <w:numId w:val="1001"/>
          <w:ilvl w:val="0"/>
        </w:numPr>
      </w:pPr>
      <w:r>
        <w:t xml:space="preserve">Applies core communication skills to interpret caller's inquiries and offers options</w:t>
      </w:r>
    </w:p>
    <w:p>
      <w:pPr>
        <w:pStyle w:val="Compact"/>
        <w:numPr>
          <w:numId w:val="1001"/>
          <w:ilvl w:val="0"/>
        </w:numPr>
      </w:pPr>
      <w:r>
        <w:t xml:space="preserve">Conduct thorough investigation of the claim</w:t>
      </w:r>
    </w:p>
    <w:p>
      <w:pPr>
        <w:pStyle w:val="Compact"/>
        <w:numPr>
          <w:numId w:val="1001"/>
          <w:ilvl w:val="0"/>
        </w:numPr>
      </w:pPr>
      <w:r>
        <w:t xml:space="preserve">Identify and negotiate comparative negligence</w:t>
      </w:r>
    </w:p>
    <w:p>
      <w:pPr>
        <w:pStyle w:val="Compact"/>
        <w:numPr>
          <w:numId w:val="1001"/>
          <w:ilvl w:val="0"/>
        </w:numPr>
      </w:pPr>
      <w:r>
        <w:t xml:space="preserve">Maintain an active diary program</w:t>
      </w:r>
    </w:p>
    <w:p>
      <w:pPr>
        <w:pStyle w:val="Compact"/>
        <w:numPr>
          <w:numId w:val="1001"/>
          <w:ilvl w:val="0"/>
        </w:numPr>
      </w:pPr>
      <w:r>
        <w:t xml:space="preserve">Evaluate each claimant for compensability</w:t>
      </w:r>
    </w:p>
    <w:p>
      <w:pPr>
        <w:pStyle w:val="Compact"/>
        <w:numPr>
          <w:numId w:val="1001"/>
          <w:ilvl w:val="0"/>
        </w:numPr>
      </w:pPr>
      <w:r>
        <w:t xml:space="preserve">Identify possible fraud indicators and handle claim in conjunction with SIU</w:t>
      </w:r>
    </w:p>
    <w:p>
      <w:pPr>
        <w:pStyle w:val="Compact"/>
        <w:numPr>
          <w:numId w:val="1001"/>
          <w:ilvl w:val="0"/>
        </w:numPr>
      </w:pPr>
      <w:r>
        <w:t xml:space="preserve">Review and evaluate medical documentation</w:t>
      </w:r>
    </w:p>
    <w:p>
      <w:pPr>
        <w:pStyle w:val="Heading2"/>
      </w:pPr>
      <w:bookmarkStart w:id="23" w:name="qualifications-for-auto-claims-adjuster"/>
      <w:r>
        <w:t xml:space="preserve">Qualifications for auto claims adjuster</w:t>
      </w:r>
      <w:bookmarkEnd w:id="23"/>
    </w:p>
    <w:p>
      <w:pPr>
        <w:pStyle w:val="Compact"/>
        <w:numPr>
          <w:numId w:val="1002"/>
          <w:ilvl w:val="0"/>
        </w:numPr>
      </w:pPr>
      <w:r>
        <w:t xml:space="preserve">1-2 years of claims experience is an asset</w:t>
      </w:r>
    </w:p>
    <w:p>
      <w:pPr>
        <w:pStyle w:val="Compact"/>
        <w:numPr>
          <w:numId w:val="1002"/>
          <w:ilvl w:val="0"/>
        </w:numPr>
      </w:pPr>
      <w:r>
        <w:t xml:space="preserve">State-of-the-Art Facility</w:t>
      </w:r>
    </w:p>
    <w:p>
      <w:pPr>
        <w:pStyle w:val="Compact"/>
        <w:numPr>
          <w:numId w:val="1002"/>
          <w:ilvl w:val="0"/>
        </w:numPr>
      </w:pPr>
      <w:r>
        <w:t xml:space="preserve">The Auto Mechanical Claims Adjuster positions require 3+ years automotive repair and/or warranty experience</w:t>
      </w:r>
    </w:p>
    <w:p>
      <w:pPr>
        <w:pStyle w:val="Compact"/>
        <w:numPr>
          <w:numId w:val="1002"/>
          <w:ilvl w:val="0"/>
        </w:numPr>
      </w:pPr>
      <w:r>
        <w:t xml:space="preserve">One to two years of job-related experiences</w:t>
      </w:r>
    </w:p>
    <w:p>
      <w:pPr>
        <w:pStyle w:val="Compact"/>
        <w:numPr>
          <w:numId w:val="1002"/>
          <w:ilvl w:val="0"/>
        </w:numPr>
      </w:pPr>
      <w:r>
        <w:t xml:space="preserve">Able to communication in English both writing and speaking</w:t>
      </w:r>
    </w:p>
    <w:p>
      <w:pPr>
        <w:pStyle w:val="Compact"/>
        <w:numPr>
          <w:numId w:val="1002"/>
          <w:ilvl w:val="0"/>
        </w:numPr>
      </w:pPr>
      <w:r>
        <w:t xml:space="preserve">Posses Claims Knowledge, Insurance Knowledge, Computer and Information Technology, and Document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claims-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claims-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2021-10-28T12:49:46Z</dcterms:created>
  <dcterms:modified xsi:type="dcterms:W3CDTF">2021-10-28T12:49:46Z</dcterms:modified>
</cp:coreProperties>
</file>