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https://www.velvetjobs.com/job-descriptions/auto-adjuster</w:t>
        </w:r>
      </w:hyperlink>
    </w:p>
    <w:p>
      <w:pPr>
        <w:pStyle w:val="Heading1"/>
      </w:pPr>
      <w:bookmarkStart w:id="21" w:name="example-of-auto-adjuster-job-description"/>
      <w:r>
        <w:t xml:space="preserve">Example of Auto Adjuster Job Description</w:t>
      </w:r>
      <w:bookmarkEnd w:id="21"/>
    </w:p>
    <w:p>
      <w:pPr>
        <w:pStyle w:val="Compact"/>
      </w:pPr>
      <w:r>
        <w:t xml:space="preserve">Our innovative and growing company is looking to fill the role of auto adjuster. To join our growing team, please review the list of responsibilities and qualifications.</w:t>
      </w:r>
    </w:p>
    <w:p>
      <w:pPr>
        <w:pStyle w:val="Heading2"/>
      </w:pPr>
      <w:bookmarkStart w:id="22" w:name="responsibilities-for-auto-adjuster"/>
      <w:r>
        <w:t xml:space="preserve">Responsibilities for auto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and communicate well with others, maintain schedules and meet deadlines</w:t>
      </w:r>
    </w:p>
    <w:p>
      <w:pPr>
        <w:pStyle w:val="Compact"/>
        <w:numPr>
          <w:numId w:val="1001"/>
          <w:ilvl w:val="0"/>
        </w:numPr>
      </w:pPr>
      <w:r>
        <w:t xml:space="preserve">Handle a high volume of claim traffic which will be a combination of mechanical claims submitted electronically, and by phone</w:t>
      </w:r>
    </w:p>
    <w:p>
      <w:pPr>
        <w:pStyle w:val="Compact"/>
        <w:numPr>
          <w:numId w:val="1001"/>
          <w:ilvl w:val="0"/>
        </w:numPr>
      </w:pPr>
      <w:r>
        <w:t xml:space="preserve">Verify part and labor charges as requested by the repair facility</w:t>
      </w:r>
    </w:p>
    <w:p>
      <w:pPr>
        <w:pStyle w:val="Compact"/>
        <w:numPr>
          <w:numId w:val="1001"/>
          <w:ilvl w:val="0"/>
        </w:numPr>
      </w:pPr>
      <w:r>
        <w:t xml:space="preserve">Apply adjustments as required to part pricing MSRP, labor to a Nationally Recognized Labor Time Guide, and Client reimbursement guidelines</w:t>
      </w:r>
    </w:p>
    <w:p>
      <w:pPr>
        <w:pStyle w:val="Compact"/>
        <w:numPr>
          <w:numId w:val="1001"/>
          <w:ilvl w:val="0"/>
        </w:numPr>
      </w:pPr>
      <w:r>
        <w:t xml:space="preserve">Resolve inquiries from Repair facilities and Agreement Holders regarding claim and/or payment status</w:t>
      </w:r>
    </w:p>
    <w:p>
      <w:pPr>
        <w:pStyle w:val="Compact"/>
        <w:numPr>
          <w:numId w:val="1001"/>
          <w:ilvl w:val="0"/>
        </w:numPr>
      </w:pPr>
      <w:r>
        <w:t xml:space="preserve">Assist with other responsibilities as directed</w:t>
      </w:r>
    </w:p>
    <w:p>
      <w:pPr>
        <w:pStyle w:val="Compact"/>
        <w:numPr>
          <w:numId w:val="1001"/>
          <w:ilvl w:val="0"/>
        </w:numPr>
      </w:pPr>
      <w:r>
        <w:t xml:space="preserve">Possesses basic functional knowledge and skills reflective of study and/or job development</w:t>
      </w:r>
    </w:p>
    <w:p>
      <w:pPr>
        <w:pStyle w:val="Compact"/>
        <w:numPr>
          <w:numId w:val="1001"/>
          <w:ilvl w:val="0"/>
        </w:numPr>
      </w:pPr>
      <w:r>
        <w:t xml:space="preserve">Handle Commercial/Personal Auto Property Damage claims</w:t>
      </w:r>
    </w:p>
    <w:p>
      <w:pPr>
        <w:pStyle w:val="Compact"/>
        <w:numPr>
          <w:numId w:val="1001"/>
          <w:ilvl w:val="0"/>
        </w:numPr>
      </w:pPr>
      <w:r>
        <w:t xml:space="preserve">Claims handled may be of minimal complexity and require a complete investigation, analysis, evaluation and negotiation including interpretation of relevant coverages</w:t>
      </w:r>
    </w:p>
    <w:p>
      <w:pPr>
        <w:pStyle w:val="Compact"/>
        <w:numPr>
          <w:numId w:val="1001"/>
          <w:ilvl w:val="0"/>
        </w:numPr>
      </w:pPr>
      <w:r>
        <w:t xml:space="preserve">Take recorded statements from relevant parties, as needed</w:t>
      </w:r>
    </w:p>
    <w:p>
      <w:pPr>
        <w:pStyle w:val="Heading2"/>
      </w:pPr>
      <w:bookmarkStart w:id="23" w:name="qualifications-for-auto-adjuster"/>
      <w:r>
        <w:t xml:space="preserve">Qualifications for auto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working on Associates, Bachelor’s degree or equivalent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work in phone intensive environment using headset</w:t>
      </w:r>
    </w:p>
    <w:p>
      <w:pPr>
        <w:pStyle w:val="Compact"/>
        <w:numPr>
          <w:numId w:val="1002"/>
          <w:ilvl w:val="0"/>
        </w:numPr>
      </w:pPr>
      <w:r>
        <w:t xml:space="preserve">Minimum of one year automobile claims adjusting experience</w:t>
      </w:r>
    </w:p>
    <w:p>
      <w:pPr>
        <w:pStyle w:val="Compact"/>
        <w:numPr>
          <w:numId w:val="1002"/>
          <w:ilvl w:val="0"/>
        </w:numPr>
      </w:pPr>
      <w:r>
        <w:t xml:space="preserve">High School/GED &amp;/or Bachelors degree in related field preferred or equivalent experience</w:t>
      </w:r>
    </w:p>
    <w:p>
      <w:pPr>
        <w:pStyle w:val="Compact"/>
        <w:numPr>
          <w:numId w:val="1002"/>
          <w:ilvl w:val="0"/>
        </w:numPr>
      </w:pPr>
      <w:r>
        <w:t xml:space="preserve">High School/GED and/or Bachelor’s degree in related field preferred and 5 plus years of auto adjusting and estimating experience</w:t>
      </w:r>
    </w:p>
    <w:p>
      <w:pPr>
        <w:pStyle w:val="Compact"/>
        <w:numPr>
          <w:numId w:val="1002"/>
          <w:ilvl w:val="0"/>
        </w:numPr>
      </w:pPr>
      <w:r>
        <w:t xml:space="preserve">High School/GED required &amp;/or Bachelors degree in related field preferred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2021-10-28T13:19:18Z</dcterms:created>
  <dcterms:modified xsi:type="dcterms:W3CDTF">2021-10-28T13:19:18Z</dcterms:modified>
</cp:coreProperties>
</file>