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https://www.velvetjobs.com/job-descriptions/audit-senior</w:t>
        </w:r>
      </w:hyperlink>
    </w:p>
    <w:p>
      <w:pPr>
        <w:pStyle w:val="Heading1"/>
      </w:pPr>
      <w:bookmarkStart w:id="21" w:name="example-of-audit-senior-job-description"/>
      <w:r>
        <w:t xml:space="preserve">Example of Audit Senior Job Description</w:t>
      </w:r>
      <w:bookmarkEnd w:id="21"/>
    </w:p>
    <w:p>
      <w:pPr>
        <w:pStyle w:val="Compact"/>
      </w:pPr>
      <w:r>
        <w:t xml:space="preserve">Our growing company is looking for an audit senior.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audit-senior"/>
      <w:r>
        <w:t xml:space="preserve">Responsibilities for audit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ongoing professional development and training sessions</w:t>
      </w:r>
    </w:p>
    <w:p>
      <w:pPr>
        <w:pStyle w:val="Compact"/>
        <w:numPr>
          <w:numId w:val="1001"/>
          <w:ilvl w:val="0"/>
        </w:numPr>
      </w:pPr>
      <w:r>
        <w:t xml:space="preserve">Assisting managers in leading complex accounting engagements</w:t>
      </w:r>
    </w:p>
    <w:p>
      <w:pPr>
        <w:pStyle w:val="Compact"/>
        <w:numPr>
          <w:numId w:val="1001"/>
          <w:ilvl w:val="0"/>
        </w:numPr>
      </w:pPr>
      <w:r>
        <w:t xml:space="preserve">Reviewing and assisting staff auditors</w:t>
      </w:r>
    </w:p>
    <w:p>
      <w:pPr>
        <w:pStyle w:val="Compact"/>
        <w:numPr>
          <w:numId w:val="1001"/>
          <w:ilvl w:val="0"/>
        </w:numPr>
      </w:pPr>
      <w:r>
        <w:t xml:space="preserve">Full scope financial auditing and reporting</w:t>
      </w:r>
    </w:p>
    <w:p>
      <w:pPr>
        <w:pStyle w:val="Compact"/>
        <w:numPr>
          <w:numId w:val="1001"/>
          <w:ilvl w:val="0"/>
        </w:numPr>
      </w:pPr>
      <w:r>
        <w:t xml:space="preserve">The completion of substantive procedures which support the external auditor’s opinion, including the review of account reconciliations, performance of process walkthroughs and analytical procedures</w:t>
      </w:r>
    </w:p>
    <w:p>
      <w:pPr>
        <w:pStyle w:val="Compact"/>
        <w:numPr>
          <w:numId w:val="1001"/>
          <w:ilvl w:val="0"/>
        </w:numPr>
      </w:pPr>
      <w:r>
        <w:t xml:space="preserve">Prepare formal written reports setting forth recommendations for local, division and Corporate management to strengthen and improve operations, identify cost or efficiency savings</w:t>
      </w:r>
    </w:p>
    <w:p>
      <w:pPr>
        <w:pStyle w:val="Compact"/>
        <w:numPr>
          <w:numId w:val="1001"/>
          <w:ilvl w:val="0"/>
        </w:numPr>
      </w:pPr>
      <w:r>
        <w:t xml:space="preserve">Some travel to audit regional offices may be expected, usually less than 10%</w:t>
      </w:r>
    </w:p>
    <w:p>
      <w:pPr>
        <w:pStyle w:val="Compact"/>
        <w:numPr>
          <w:numId w:val="1001"/>
          <w:ilvl w:val="0"/>
        </w:numPr>
      </w:pPr>
      <w:r>
        <w:t xml:space="preserve">Collaborate with Principals/Managers/Directors to ensure effective communication and service delivery</w:t>
      </w:r>
    </w:p>
    <w:p>
      <w:pPr>
        <w:pStyle w:val="Compact"/>
        <w:numPr>
          <w:numId w:val="1001"/>
          <w:ilvl w:val="0"/>
        </w:numPr>
      </w:pPr>
      <w:r>
        <w:t xml:space="preserve">Perform audits, reviews and compilations for clients in various industries including but not limited to SEC, middle market private and not for profit</w:t>
      </w:r>
    </w:p>
    <w:p>
      <w:pPr>
        <w:pStyle w:val="Compact"/>
        <w:numPr>
          <w:numId w:val="1001"/>
          <w:ilvl w:val="0"/>
        </w:numPr>
      </w:pPr>
      <w:r>
        <w:t xml:space="preserve">Tests financial, operational and other processes as per Audit plans and methodologies</w:t>
      </w:r>
    </w:p>
    <w:p>
      <w:pPr>
        <w:pStyle w:val="Heading2"/>
      </w:pPr>
      <w:bookmarkStart w:id="23" w:name="qualifications-for-audit-senior"/>
      <w:r>
        <w:t xml:space="preserve">Qualifications for audit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CPA exams completed</w:t>
      </w:r>
    </w:p>
    <w:p>
      <w:pPr>
        <w:pStyle w:val="Compact"/>
        <w:numPr>
          <w:numId w:val="1002"/>
          <w:ilvl w:val="0"/>
        </w:numPr>
      </w:pPr>
      <w:r>
        <w:t xml:space="preserve">Ability to identify and propose resolutions to complex accounting issues</w:t>
      </w:r>
    </w:p>
    <w:p>
      <w:pPr>
        <w:pStyle w:val="Compact"/>
        <w:numPr>
          <w:numId w:val="1002"/>
          <w:ilvl w:val="0"/>
        </w:numPr>
      </w:pPr>
      <w:r>
        <w:t xml:space="preserve">Proficient in preparation and review of work papers and the resultant financial statements</w:t>
      </w:r>
    </w:p>
    <w:p>
      <w:pPr>
        <w:pStyle w:val="Compact"/>
        <w:numPr>
          <w:numId w:val="1002"/>
          <w:ilvl w:val="0"/>
        </w:numPr>
      </w:pPr>
      <w:r>
        <w:t xml:space="preserve">Experience in the manufacturing and distribution industries a plus</w:t>
      </w:r>
    </w:p>
    <w:p>
      <w:pPr>
        <w:pStyle w:val="Compact"/>
        <w:numPr>
          <w:numId w:val="1002"/>
          <w:ilvl w:val="0"/>
        </w:numPr>
      </w:pPr>
      <w:r>
        <w:t xml:space="preserve">75% of the time will be spent in our Overland Park office</w:t>
      </w:r>
    </w:p>
    <w:p>
      <w:pPr>
        <w:pStyle w:val="Compact"/>
        <w:numPr>
          <w:numId w:val="1002"/>
          <w:ilvl w:val="0"/>
        </w:numPr>
      </w:pPr>
      <w:r>
        <w:t xml:space="preserve">Conduct data extraction, analysis, and security reviews utilising software tools (when applicable).•Identify, develop, and document audit issues and recommendations using independent judgement concerning areas being reviewed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di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di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2021-10-28T18:35:06Z</dcterms:created>
  <dcterms:modified xsi:type="dcterms:W3CDTF">2021-10-28T18:35:06Z</dcterms:modified>
</cp:coreProperties>
</file>