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https://www.velvetjobs.com/job-descriptions/audit-senior-consultant</w:t>
        </w:r>
      </w:hyperlink>
    </w:p>
    <w:p>
      <w:pPr>
        <w:pStyle w:val="Heading1"/>
      </w:pPr>
      <w:bookmarkStart w:id="21" w:name="example-of-audit-senior-consultant-job-description"/>
      <w:r>
        <w:t xml:space="preserve">Example of Audit Senior Consultant Job Description</w:t>
      </w:r>
      <w:bookmarkEnd w:id="21"/>
    </w:p>
    <w:p>
      <w:pPr>
        <w:pStyle w:val="Compact"/>
      </w:pPr>
      <w:r>
        <w:t xml:space="preserve">Our growing company is looking to fill the role of audit senior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senior-consultant"/>
      <w:r>
        <w:t xml:space="preserve">Responsibilities for audit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3-6 years of recent or current experience in an audit practice or the ERS practice of a public accounting firm or technical consulting, Professional Services experience is a plus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enhancement of client business relationship</w:t>
      </w:r>
    </w:p>
    <w:p>
      <w:pPr>
        <w:pStyle w:val="Compact"/>
        <w:numPr>
          <w:numId w:val="1001"/>
          <w:ilvl w:val="0"/>
        </w:numPr>
      </w:pPr>
      <w:r>
        <w:t xml:space="preserve">Maintains certifications and related educational requirements</w:t>
      </w:r>
    </w:p>
    <w:p>
      <w:pPr>
        <w:pStyle w:val="Compact"/>
        <w:numPr>
          <w:numId w:val="1001"/>
          <w:ilvl w:val="0"/>
        </w:numPr>
      </w:pPr>
      <w:r>
        <w:t xml:space="preserve">Work with Federal clients to mitigate information technology risk</w:t>
      </w:r>
    </w:p>
    <w:p>
      <w:pPr>
        <w:pStyle w:val="Compact"/>
        <w:numPr>
          <w:numId w:val="1001"/>
          <w:ilvl w:val="0"/>
        </w:numPr>
      </w:pPr>
      <w:r>
        <w:t xml:space="preserve">Conduct assessments and testing of operating effectiveness of the IT internal controls over financial reporting (SOX 404 and 302 certification)</w:t>
      </w:r>
    </w:p>
    <w:p>
      <w:pPr>
        <w:pStyle w:val="Compact"/>
        <w:numPr>
          <w:numId w:val="1001"/>
          <w:ilvl w:val="0"/>
        </w:numPr>
      </w:pPr>
      <w:r>
        <w:t xml:space="preserve">Prepare and advise client management issues and deficiencies with policy documentation, system requirements and design elements</w:t>
      </w:r>
    </w:p>
    <w:p>
      <w:pPr>
        <w:pStyle w:val="Compact"/>
        <w:numPr>
          <w:numId w:val="1001"/>
          <w:ilvl w:val="0"/>
        </w:numPr>
      </w:pPr>
      <w:r>
        <w:t xml:space="preserve">Review, develop, and institute effective and efficient corrective actions to mitigate internal control deficiencies</w:t>
      </w:r>
    </w:p>
    <w:p>
      <w:pPr>
        <w:pStyle w:val="Compact"/>
        <w:numPr>
          <w:numId w:val="1001"/>
          <w:ilvl w:val="0"/>
        </w:numPr>
      </w:pPr>
      <w:r>
        <w:t xml:space="preserve">Lead, mentor, and support proposal writing, and delivery</w:t>
      </w:r>
    </w:p>
    <w:p>
      <w:pPr>
        <w:pStyle w:val="Compact"/>
        <w:numPr>
          <w:numId w:val="1001"/>
          <w:ilvl w:val="0"/>
        </w:numPr>
      </w:pPr>
      <w:r>
        <w:t xml:space="preserve">Project Leader in the field for audits and other projects</w:t>
      </w:r>
    </w:p>
    <w:p>
      <w:pPr>
        <w:pStyle w:val="Compact"/>
        <w:numPr>
          <w:numId w:val="1001"/>
          <w:ilvl w:val="0"/>
        </w:numPr>
      </w:pPr>
      <w:r>
        <w:t xml:space="preserve">Develop predictive models to identify, forecast and combat areas of finance and operational risk</w:t>
      </w:r>
    </w:p>
    <w:p>
      <w:pPr>
        <w:pStyle w:val="Heading2"/>
      </w:pPr>
      <w:bookmarkStart w:id="23" w:name="qualifications-for-audit-senior-consultant"/>
      <w:r>
        <w:t xml:space="preserve">Qualifications for audit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working experience in Internal Audit/ Financial Audit / or Quality Assurance Review (QAR) in multi-national environment preferred</w:t>
      </w:r>
    </w:p>
    <w:p>
      <w:pPr>
        <w:pStyle w:val="Compact"/>
        <w:numPr>
          <w:numId w:val="1002"/>
          <w:ilvl w:val="0"/>
        </w:numPr>
      </w:pPr>
      <w:r>
        <w:t xml:space="preserve">Knowledge of Risk Assessment, Internal Control, preferred</w:t>
      </w:r>
    </w:p>
    <w:p>
      <w:pPr>
        <w:pStyle w:val="Compact"/>
        <w:numPr>
          <w:numId w:val="1002"/>
          <w:ilvl w:val="0"/>
        </w:numPr>
      </w:pPr>
      <w:r>
        <w:t xml:space="preserve">Strong management and supervision abilities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with a regional or national accounting firm or experience in the banking/financial institutions industry in Internal IT Audit</w:t>
      </w:r>
    </w:p>
    <w:p>
      <w:pPr>
        <w:pStyle w:val="Compact"/>
        <w:numPr>
          <w:numId w:val="1002"/>
          <w:ilvl w:val="0"/>
        </w:numPr>
      </w:pPr>
      <w:r>
        <w:t xml:space="preserve">Knowledge of Accounting Software Systems a plus (i.e., SAP, Oracle)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with a regional or national accounting firm or experience in Internal IT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2021-10-28T12:51:25Z</dcterms:created>
  <dcterms:modified xsi:type="dcterms:W3CDTF">2021-10-28T12:51:25Z</dcterms:modified>
</cp:coreProperties>
</file>