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https://www.velvetjobs.com/job-descriptions/audit-intern</w:t>
        </w:r>
      </w:hyperlink>
    </w:p>
    <w:p>
      <w:pPr>
        <w:pStyle w:val="Heading1"/>
      </w:pPr>
      <w:bookmarkStart w:id="21" w:name="example-of-audit-intern-job-description"/>
      <w:r>
        <w:t xml:space="preserve">Example of Audit Intern Job Description</w:t>
      </w:r>
      <w:bookmarkEnd w:id="21"/>
    </w:p>
    <w:p>
      <w:pPr>
        <w:pStyle w:val="Compact"/>
      </w:pPr>
      <w:r>
        <w:t xml:space="preserve">Our company is hiring for an audit intern. To join our growing team, please review the list of responsibilities and qualifications.</w:t>
      </w:r>
    </w:p>
    <w:p>
      <w:pPr>
        <w:pStyle w:val="Heading2"/>
      </w:pPr>
      <w:bookmarkStart w:id="22" w:name="responsibilities-for-audit-intern"/>
      <w:r>
        <w:t xml:space="preserve">Responsibilities for audit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audit test work and documentation under the supervision of a lead auditor</w:t>
      </w:r>
    </w:p>
    <w:p>
      <w:pPr>
        <w:pStyle w:val="Compact"/>
        <w:numPr>
          <w:numId w:val="1001"/>
          <w:ilvl w:val="0"/>
        </w:numPr>
      </w:pPr>
      <w:r>
        <w:t xml:space="preserve">Assists with general ledger accounting and reconciliation</w:t>
      </w:r>
    </w:p>
    <w:p>
      <w:pPr>
        <w:pStyle w:val="Compact"/>
        <w:numPr>
          <w:numId w:val="1001"/>
          <w:ilvl w:val="0"/>
        </w:numPr>
      </w:pPr>
      <w:r>
        <w:t xml:space="preserve">Executes the assigned portions of audit engagements in an objective and professional manner</w:t>
      </w:r>
    </w:p>
    <w:p>
      <w:pPr>
        <w:pStyle w:val="Compact"/>
        <w:numPr>
          <w:numId w:val="1001"/>
          <w:ilvl w:val="0"/>
        </w:numPr>
      </w:pPr>
      <w:r>
        <w:t xml:space="preserve">Works with the auditor-in-charge to ensure compliance with corporate and industry audit standards</w:t>
      </w:r>
    </w:p>
    <w:p>
      <w:pPr>
        <w:pStyle w:val="Compact"/>
        <w:numPr>
          <w:numId w:val="1001"/>
          <w:ilvl w:val="0"/>
        </w:numPr>
      </w:pPr>
      <w:r>
        <w:t xml:space="preserve">Under the guidance of the auditor-in-charge, utilizes a limited number of business systems and applications to complete assignments</w:t>
      </w:r>
    </w:p>
    <w:p>
      <w:pPr>
        <w:pStyle w:val="Compact"/>
        <w:numPr>
          <w:numId w:val="1001"/>
          <w:ilvl w:val="0"/>
        </w:numPr>
      </w:pPr>
      <w:r>
        <w:t xml:space="preserve">Assisting in the preparation and planning of financial and operational audits in accordance with the XIA methodology</w:t>
      </w:r>
    </w:p>
    <w:p>
      <w:pPr>
        <w:pStyle w:val="Compact"/>
        <w:numPr>
          <w:numId w:val="1001"/>
          <w:ilvl w:val="0"/>
        </w:numPr>
      </w:pPr>
      <w:r>
        <w:t xml:space="preserve">Completes process review documentation for specifically assigned audit areas (e.g., flowcharts</w:t>
      </w:r>
    </w:p>
    <w:p>
      <w:pPr>
        <w:pStyle w:val="Compact"/>
        <w:numPr>
          <w:numId w:val="1001"/>
          <w:ilvl w:val="0"/>
        </w:numPr>
      </w:pPr>
      <w:r>
        <w:t xml:space="preserve">Perform data analytics on audit engagements using various analytics tools</w:t>
      </w:r>
    </w:p>
    <w:p>
      <w:pPr>
        <w:pStyle w:val="Compact"/>
        <w:numPr>
          <w:numId w:val="1001"/>
          <w:ilvl w:val="0"/>
        </w:numPr>
      </w:pPr>
      <w:r>
        <w:t xml:space="preserve">Extract data related to risks, profitability, incidents on monitored activities</w:t>
      </w:r>
    </w:p>
    <w:p>
      <w:pPr>
        <w:pStyle w:val="Compact"/>
        <w:numPr>
          <w:numId w:val="1001"/>
          <w:ilvl w:val="0"/>
        </w:numPr>
      </w:pPr>
      <w:r>
        <w:t xml:space="preserve">Check data consistency and completeness</w:t>
      </w:r>
    </w:p>
    <w:p>
      <w:pPr>
        <w:pStyle w:val="Heading2"/>
      </w:pPr>
      <w:bookmarkStart w:id="23" w:name="qualifications-for-audit-intern"/>
      <w:r>
        <w:t xml:space="preserve">Qualifications for audit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Learning the audit process and supporting full time auditors during testing activities</w:t>
      </w:r>
    </w:p>
    <w:p>
      <w:pPr>
        <w:pStyle w:val="Compact"/>
        <w:numPr>
          <w:numId w:val="1002"/>
          <w:ilvl w:val="0"/>
        </w:numPr>
      </w:pPr>
      <w:r>
        <w:t xml:space="preserve">Prepares Excel and PowerPoint reports and presentations</w:t>
      </w:r>
    </w:p>
    <w:p>
      <w:pPr>
        <w:pStyle w:val="Compact"/>
        <w:numPr>
          <w:numId w:val="1002"/>
          <w:ilvl w:val="0"/>
        </w:numPr>
      </w:pPr>
      <w:r>
        <w:t xml:space="preserve">Must be willing to commit to 1 year internship due to training</w:t>
      </w:r>
    </w:p>
    <w:p>
      <w:pPr>
        <w:pStyle w:val="Compact"/>
        <w:numPr>
          <w:numId w:val="1002"/>
          <w:ilvl w:val="0"/>
        </w:numPr>
      </w:pPr>
      <w:r>
        <w:t xml:space="preserve">Has completed at least 6 hours of Accounting and is pursuing a business degree</w:t>
      </w:r>
    </w:p>
    <w:p>
      <w:pPr>
        <w:pStyle w:val="Compact"/>
        <w:numPr>
          <w:numId w:val="1002"/>
          <w:ilvl w:val="0"/>
        </w:numPr>
      </w:pPr>
      <w:r>
        <w:t xml:space="preserve">Minimum of 3.0 overall GPA is preferred</w:t>
      </w:r>
    </w:p>
    <w:p>
      <w:pPr>
        <w:pStyle w:val="Compact"/>
        <w:numPr>
          <w:numId w:val="1002"/>
          <w:ilvl w:val="0"/>
        </w:numPr>
      </w:pPr>
      <w:r>
        <w:t xml:space="preserve">Ability to quickly comprehend business processes and understand how technology supports the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2021-10-28T13:34:19Z</dcterms:created>
  <dcterms:modified xsi:type="dcterms:W3CDTF">2021-10-28T13:34:19Z</dcterms:modified>
</cp:coreProperties>
</file>